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04373D9E" w:rsidR="00880A55" w:rsidRDefault="00880A55" w:rsidP="11018B5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1018B59">
        <w:rPr>
          <w:b/>
          <w:bCs/>
          <w:noProof/>
          <w:sz w:val="24"/>
          <w:szCs w:val="24"/>
        </w:rPr>
        <w:t>3GPP TSG-SA3 Meeting #103-e</w:t>
      </w:r>
      <w:r w:rsidRPr="11018B59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11018B59">
        <w:rPr>
          <w:b/>
          <w:bCs/>
          <w:i/>
          <w:iCs/>
          <w:noProof/>
          <w:sz w:val="28"/>
          <w:szCs w:val="28"/>
        </w:rPr>
        <w:t>S3-21</w:t>
      </w:r>
      <w:r w:rsidR="00DF4EBD">
        <w:rPr>
          <w:b/>
          <w:bCs/>
          <w:i/>
          <w:iCs/>
          <w:noProof/>
          <w:sz w:val="28"/>
          <w:szCs w:val="28"/>
        </w:rPr>
        <w:t>1990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CCCF5" w:rsidR="001E41F3" w:rsidRPr="00410371" w:rsidRDefault="00D34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571A">
              <w:rPr>
                <w:b/>
                <w:noProof/>
                <w:sz w:val="28"/>
              </w:rPr>
              <w:t>33.</w:t>
            </w:r>
            <w:r w:rsidR="00AA00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B0D8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52BC2" w:rsidR="001E41F3" w:rsidRPr="00410371" w:rsidRDefault="00D349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4FFB">
              <w:rPr>
                <w:b/>
                <w:noProof/>
                <w:sz w:val="28"/>
              </w:rPr>
              <w:t>1134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7DF55" w:rsidR="001E41F3" w:rsidRPr="00410371" w:rsidRDefault="005E5B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BE6A9" w:rsidR="001E41F3" w:rsidRPr="00410371" w:rsidRDefault="00D349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6D01">
              <w:rPr>
                <w:b/>
                <w:noProof/>
                <w:sz w:val="28"/>
              </w:rPr>
              <w:t>16</w:t>
            </w:r>
            <w:r w:rsidR="00AA0079">
              <w:rPr>
                <w:b/>
                <w:noProof/>
                <w:sz w:val="28"/>
              </w:rPr>
              <w:t>.</w:t>
            </w:r>
            <w:r w:rsidR="00976D01">
              <w:rPr>
                <w:b/>
                <w:noProof/>
                <w:sz w:val="28"/>
              </w:rPr>
              <w:t>6</w:t>
            </w:r>
            <w:r w:rsidR="00AA00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392EC" w:rsidR="00F25D98" w:rsidRDefault="00976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A2FAF" w:rsidR="00F25D98" w:rsidRDefault="00976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F0ED3" w:rsidR="001E41F3" w:rsidRPr="002B0D8A" w:rsidRDefault="002B0D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0D8A">
              <w:t>Removal of ENs for draft-ietf-emu-rfc5448bis</w:t>
            </w:r>
            <w:r w:rsidR="00976D01">
              <w:t>-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1E492" w:rsidR="001E41F3" w:rsidRDefault="00D34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474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FA782" w:rsidR="001E41F3" w:rsidRDefault="000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84008" w:rsidR="001E41F3" w:rsidRDefault="00D34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0D8A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AD371" w:rsidR="001E41F3" w:rsidRPr="00C60670" w:rsidRDefault="00976D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1B842" w:rsidR="001E41F3" w:rsidRDefault="00C606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6D0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79EC0" w:rsidR="001E41F3" w:rsidRDefault="00990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exists an EN for </w:t>
            </w:r>
            <w:r w:rsidRPr="002B0D8A">
              <w:t>draft-ietf-emu-rfc5448bis</w:t>
            </w:r>
            <w:r w:rsidR="009E7DE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3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3ED" w:rsidRDefault="00D313ED" w:rsidP="00D3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54DB9" w:rsidR="00D313ED" w:rsidRDefault="00D313ED" w:rsidP="00D31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and replace the EAP-AKA’ refererence to the </w:t>
            </w:r>
            <w:r w:rsidRPr="002B0D8A">
              <w:t>draft-ietf-emu-rfc5448bis</w:t>
            </w:r>
            <w:r>
              <w:t>. See also discussion paper in S3-211965.</w:t>
            </w:r>
          </w:p>
        </w:tc>
      </w:tr>
      <w:tr w:rsidR="00AF27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275F" w:rsidRDefault="00AF275F" w:rsidP="00AF27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7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D5AA7" w:rsidR="00AF275F" w:rsidRDefault="001838F5" w:rsidP="00AF2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in the specification</w:t>
            </w:r>
            <w:r w:rsidR="00AF275F">
              <w:rPr>
                <w:noProof/>
              </w:rPr>
              <w:t>.</w:t>
            </w:r>
          </w:p>
        </w:tc>
      </w:tr>
      <w:tr w:rsidR="00AF275F" w14:paraId="034AF533" w14:textId="77777777" w:rsidTr="00547111">
        <w:tc>
          <w:tcPr>
            <w:tcW w:w="2694" w:type="dxa"/>
            <w:gridSpan w:val="2"/>
          </w:tcPr>
          <w:p w14:paraId="39D9EB5B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275F" w:rsidRDefault="00AF275F" w:rsidP="00AF27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7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8E7A3" w:rsidR="00AF275F" w:rsidRDefault="00AF275F" w:rsidP="00AF27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27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275F" w:rsidRDefault="00AF275F" w:rsidP="00AF27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7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275F" w:rsidRDefault="00AF275F" w:rsidP="00AF27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275F" w:rsidRDefault="00AF275F" w:rsidP="00AF27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27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5D8D8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275F" w:rsidRDefault="00AF275F" w:rsidP="00AF27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275F" w:rsidRDefault="00AF275F" w:rsidP="00AF27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27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0CB8ED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275F" w:rsidRDefault="00AF275F" w:rsidP="00AF2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275F" w:rsidRDefault="00AF275F" w:rsidP="00AF27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27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F297F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275F" w:rsidRDefault="00AF275F" w:rsidP="00AF2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275F" w:rsidRDefault="00AF275F" w:rsidP="00AF27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27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275F" w:rsidRDefault="00AF275F" w:rsidP="00AF275F">
            <w:pPr>
              <w:pStyle w:val="CRCoverPage"/>
              <w:spacing w:after="0"/>
              <w:rPr>
                <w:noProof/>
              </w:rPr>
            </w:pPr>
          </w:p>
        </w:tc>
      </w:tr>
      <w:tr w:rsidR="00AF27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275F" w:rsidRDefault="00AF275F" w:rsidP="00AF27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27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275F" w:rsidRPr="008863B9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275F" w:rsidRPr="008863B9" w:rsidRDefault="00AF275F" w:rsidP="00AF27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27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D8D4E3" w:rsidR="00AF275F" w:rsidRDefault="00AF275F" w:rsidP="00AF2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6.1.3.1, 6.1.3.3.1, 6.2.2.1, 6.2.2.2, 14.1.2, F1.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51DC32" w14:textId="77777777" w:rsidR="001E41F3" w:rsidRDefault="001E41F3">
      <w:pPr>
        <w:rPr>
          <w:noProof/>
        </w:rPr>
      </w:pPr>
    </w:p>
    <w:p w14:paraId="43F2AC51" w14:textId="77777777" w:rsidR="008665B6" w:rsidRDefault="008665B6">
      <w:pPr>
        <w:rPr>
          <w:noProof/>
        </w:rPr>
      </w:pPr>
    </w:p>
    <w:p w14:paraId="00C205EC" w14:textId="77777777" w:rsidR="008665B6" w:rsidRDefault="008665B6">
      <w:pPr>
        <w:rPr>
          <w:noProof/>
        </w:rPr>
      </w:pPr>
    </w:p>
    <w:p w14:paraId="4D5AAA6F" w14:textId="77777777" w:rsidR="004842F4" w:rsidRPr="002732E0" w:rsidRDefault="004842F4" w:rsidP="004842F4">
      <w:pPr>
        <w:jc w:val="center"/>
        <w:rPr>
          <w:noProof/>
          <w:sz w:val="32"/>
          <w:szCs w:val="32"/>
        </w:rPr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58332959"/>
      <w:r w:rsidRPr="002732E0">
        <w:rPr>
          <w:noProof/>
          <w:sz w:val="32"/>
          <w:szCs w:val="32"/>
        </w:rPr>
        <w:t>*** Next changes ***</w:t>
      </w:r>
    </w:p>
    <w:p w14:paraId="518EED77" w14:textId="77777777" w:rsidR="007F3349" w:rsidRPr="007B0C8B" w:rsidRDefault="007F3349" w:rsidP="007F3349">
      <w:pPr>
        <w:pStyle w:val="Heading1"/>
      </w:pPr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38BE2D" w14:textId="77777777" w:rsidR="007F3349" w:rsidRPr="007B0C8B" w:rsidRDefault="007F3349" w:rsidP="007F3349">
      <w:r w:rsidRPr="007B0C8B">
        <w:t>The following documents contain provisions which, through reference in this text, constitute provisions of the present document.</w:t>
      </w:r>
    </w:p>
    <w:p w14:paraId="62E4BD48" w14:textId="77777777" w:rsidR="007F3349" w:rsidRPr="007B0C8B" w:rsidRDefault="007F3349" w:rsidP="007F3349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7C3E5396" w14:textId="77777777" w:rsidR="007F3349" w:rsidRPr="007B0C8B" w:rsidRDefault="007F3349" w:rsidP="007F3349">
      <w:pPr>
        <w:pStyle w:val="B1"/>
      </w:pPr>
      <w:r w:rsidRPr="007B0C8B">
        <w:lastRenderedPageBreak/>
        <w:t>-</w:t>
      </w:r>
      <w:r w:rsidRPr="007B0C8B">
        <w:tab/>
        <w:t>For a specific reference, subsequent revisions do not apply.</w:t>
      </w:r>
    </w:p>
    <w:p w14:paraId="7E1998ED" w14:textId="77777777" w:rsidR="007F3349" w:rsidRPr="007B0C8B" w:rsidRDefault="007F3349" w:rsidP="007F3349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370CAA9E" w14:textId="77777777" w:rsidR="007F3349" w:rsidRPr="007B0C8B" w:rsidRDefault="007F3349" w:rsidP="007F3349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7BFA463D" w14:textId="77777777" w:rsidR="007F3349" w:rsidRPr="007B0C8B" w:rsidRDefault="007F3349" w:rsidP="007F3349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4B658001" w14:textId="77777777" w:rsidR="007F3349" w:rsidRPr="007B0C8B" w:rsidRDefault="007F3349" w:rsidP="007F3349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FEC8B4C" w14:textId="77777777" w:rsidR="007F3349" w:rsidRPr="007B0C8B" w:rsidRDefault="007F3349" w:rsidP="007F3349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00A8896D" w14:textId="77777777" w:rsidR="007F3349" w:rsidRPr="007B0C8B" w:rsidRDefault="007F3349" w:rsidP="007F3349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CACD185" w14:textId="77777777" w:rsidR="007F3349" w:rsidRPr="007B0C8B" w:rsidRDefault="007F3349" w:rsidP="007F3349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6CEEBAA0" w14:textId="77777777" w:rsidR="007F3349" w:rsidRPr="007B0C8B" w:rsidRDefault="007F3349" w:rsidP="007F3349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1D7A733B" w14:textId="77777777" w:rsidR="007F3349" w:rsidRPr="007B0C8B" w:rsidRDefault="007F3349" w:rsidP="007F3349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7DA34F82" w14:textId="77777777" w:rsidR="007F3349" w:rsidRPr="007B0C8B" w:rsidRDefault="007F3349" w:rsidP="007F3349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7D2E2D74" w14:textId="77777777" w:rsidR="007F3349" w:rsidRPr="007B0C8B" w:rsidRDefault="007F3349" w:rsidP="007F3349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6F92A576" w14:textId="77777777" w:rsidR="007F3349" w:rsidRPr="007B0C8B" w:rsidRDefault="007F3349" w:rsidP="007F3349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67E2967A" w14:textId="1AFCB4E2" w:rsidR="007F3349" w:rsidRDefault="007F3349" w:rsidP="007F3349">
      <w:pPr>
        <w:pStyle w:val="EX"/>
      </w:pPr>
      <w:r w:rsidRPr="007B0C8B">
        <w:t>[12]</w:t>
      </w:r>
      <w:r w:rsidRPr="007B0C8B">
        <w:tab/>
      </w:r>
      <w:ins w:id="14" w:author="Author">
        <w:r w:rsidR="005B06A5">
          <w:t xml:space="preserve">Void. </w:t>
        </w:r>
      </w:ins>
      <w:del w:id="15" w:author="Author">
        <w:r w:rsidRPr="007B0C8B" w:rsidDel="005B06A5">
          <w:delText>IETF RFC 54</w:delText>
        </w:r>
        <w:r w:rsidRPr="00E8597C" w:rsidDel="005B06A5">
          <w:rPr>
            <w:rFonts w:eastAsia="SimSun"/>
          </w:rPr>
          <w:delText>4</w:delText>
        </w:r>
        <w:r w:rsidRPr="007B0C8B" w:rsidDel="005B06A5">
          <w:delText>8: "</w:delText>
        </w:r>
        <w:r w:rsidRPr="00FC0E58" w:rsidDel="005B06A5">
          <w:delText xml:space="preserve"> </w:delText>
        </w:r>
        <w:r w:rsidDel="005B06A5">
          <w:delText>Improved Extensible Authentication Protocol Method for 3rd Generation Authentication and Key Agreement (EAP-AKA')</w:delText>
        </w:r>
        <w:r w:rsidRPr="007B0C8B" w:rsidDel="005B06A5">
          <w:delText>".</w:delText>
        </w:r>
      </w:del>
    </w:p>
    <w:p w14:paraId="7AB3B4D6" w14:textId="73735E21" w:rsidR="007F3349" w:rsidRPr="001C7E4A" w:rsidDel="00B95F43" w:rsidRDefault="007F3349" w:rsidP="007F3349">
      <w:pPr>
        <w:pStyle w:val="EditorsNote"/>
        <w:rPr>
          <w:del w:id="16" w:author="Author"/>
        </w:rPr>
      </w:pPr>
      <w:del w:id="17" w:author="Author">
        <w:r w:rsidDel="00B95F43">
          <w:delText>Editor’s note:</w:delText>
        </w:r>
        <w:r w:rsidDel="00B95F43">
          <w:tab/>
          <w:delText>This reference will be removed and references to it updated when the IETF updates the RFC and publishes a new RFC that supercedes this RFC.</w:delText>
        </w:r>
      </w:del>
    </w:p>
    <w:p w14:paraId="5B2D72DF" w14:textId="77777777" w:rsidR="007F3349" w:rsidRPr="007B0C8B" w:rsidRDefault="007F3349" w:rsidP="007F3349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799CBC09" w14:textId="77777777" w:rsidR="007F3349" w:rsidRPr="007B0C8B" w:rsidRDefault="007F3349" w:rsidP="007F3349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CE69C1C" w14:textId="77777777" w:rsidR="007F3349" w:rsidRPr="007B0C8B" w:rsidRDefault="007F3349" w:rsidP="007F3349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05FF94F3" w14:textId="77777777" w:rsidR="007F3349" w:rsidRPr="007B0C8B" w:rsidRDefault="007F3349" w:rsidP="007F3349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3901D949" w14:textId="77777777" w:rsidR="007F3349" w:rsidRPr="007B0C8B" w:rsidRDefault="007F3349" w:rsidP="007F3349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6F9A967" w14:textId="77777777" w:rsidR="007F3349" w:rsidRPr="007B0C8B" w:rsidRDefault="007F3349" w:rsidP="007F3349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02E48CC5" w14:textId="77777777" w:rsidR="007F3349" w:rsidRPr="007B0C8B" w:rsidRDefault="007F3349" w:rsidP="007F3349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14F90576" w14:textId="77777777" w:rsidR="007F3349" w:rsidRPr="007B0C8B" w:rsidRDefault="007F3349" w:rsidP="007F3349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30533392" w14:textId="77777777" w:rsidR="007F3349" w:rsidRPr="007B0C8B" w:rsidRDefault="007F3349" w:rsidP="007F3349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02EE3F42" w14:textId="77777777" w:rsidR="007F3349" w:rsidRPr="007B0C8B" w:rsidRDefault="007F3349" w:rsidP="007F3349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08FD8AF1" w14:textId="77777777" w:rsidR="007F3349" w:rsidRPr="007B0C8B" w:rsidRDefault="007F3349" w:rsidP="007F3349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01C7E95E" w14:textId="77777777" w:rsidR="007F3349" w:rsidRPr="007B0C8B" w:rsidRDefault="007F3349" w:rsidP="007F3349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6D506CE4" w14:textId="77777777" w:rsidR="007F3349" w:rsidRPr="007B0C8B" w:rsidRDefault="007F3349" w:rsidP="007F3349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416E48CA" w14:textId="77777777" w:rsidR="007F3349" w:rsidRPr="007B0C8B" w:rsidRDefault="007F3349" w:rsidP="007F3349">
      <w:pPr>
        <w:pStyle w:val="EX"/>
      </w:pPr>
      <w:r w:rsidRPr="007B0C8B">
        <w:t>[26]</w:t>
      </w:r>
      <w:r w:rsidRPr="007B0C8B">
        <w:tab/>
      </w:r>
      <w:r>
        <w:t>Void</w:t>
      </w:r>
    </w:p>
    <w:p w14:paraId="3EEB4EDD" w14:textId="77777777" w:rsidR="007F3349" w:rsidRPr="007B0C8B" w:rsidRDefault="007F3349" w:rsidP="007F3349">
      <w:pPr>
        <w:pStyle w:val="EX"/>
      </w:pPr>
      <w:r w:rsidRPr="007B0C8B">
        <w:lastRenderedPageBreak/>
        <w:t>[27]</w:t>
      </w:r>
      <w:r w:rsidRPr="007B0C8B">
        <w:tab/>
        <w:t>IETF RFC 3748: "Extensible Authentication Protocol (EAP)".</w:t>
      </w:r>
    </w:p>
    <w:p w14:paraId="643D5A30" w14:textId="77777777" w:rsidR="007F3349" w:rsidRPr="007B0C8B" w:rsidRDefault="007F3349" w:rsidP="007F3349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0B9BE7A" w14:textId="77777777" w:rsidR="007F3349" w:rsidRPr="007B0C8B" w:rsidRDefault="007F3349" w:rsidP="007F3349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0" w:history="1">
        <w:r w:rsidRPr="00506A90">
          <w:rPr>
            <w:rStyle w:val="Hyperlink"/>
          </w:rPr>
          <w:t>http://www.secg.org/sec1-v2.pdf</w:t>
        </w:r>
      </w:hyperlink>
    </w:p>
    <w:p w14:paraId="10CD1C66" w14:textId="77777777" w:rsidR="007F3349" w:rsidRPr="007B0C8B" w:rsidRDefault="007F3349" w:rsidP="007F3349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1" w:history="1">
        <w:r w:rsidRPr="007B0C8B">
          <w:rPr>
            <w:rStyle w:val="Hyperlink"/>
          </w:rPr>
          <w:t>http://www.secg.org/sec2-v2.pdf</w:t>
        </w:r>
      </w:hyperlink>
    </w:p>
    <w:p w14:paraId="27C732DF" w14:textId="77777777" w:rsidR="007F3349" w:rsidRPr="007B0C8B" w:rsidRDefault="007F3349" w:rsidP="007F3349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1FF7693C" w14:textId="77777777" w:rsidR="007F3349" w:rsidRPr="007B0C8B" w:rsidRDefault="007F3349" w:rsidP="007F3349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718CDC90" w14:textId="77777777" w:rsidR="007F3349" w:rsidRPr="007B0C8B" w:rsidRDefault="007F3349" w:rsidP="007F3349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3F6823D" w14:textId="77777777" w:rsidR="007F3349" w:rsidRPr="007B0C8B" w:rsidRDefault="007F3349" w:rsidP="007F3349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2EF36CC" w14:textId="77777777" w:rsidR="007F3349" w:rsidRPr="007B0C8B" w:rsidRDefault="007F3349" w:rsidP="007F3349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0E162BBF" w14:textId="77777777" w:rsidR="007F3349" w:rsidRPr="007B0C8B" w:rsidRDefault="007F3349" w:rsidP="007F3349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0398E6A1" w14:textId="77777777" w:rsidR="007F3349" w:rsidRPr="007B0C8B" w:rsidRDefault="007F3349" w:rsidP="007F3349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1BD4505C" w14:textId="77777777" w:rsidR="007F3349" w:rsidRPr="007B0C8B" w:rsidRDefault="007F3349" w:rsidP="007F3349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3B1B90CB" w14:textId="77777777" w:rsidR="007F3349" w:rsidRPr="007B0C8B" w:rsidRDefault="007F3349" w:rsidP="007F3349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2B8E9E81" w14:textId="77777777" w:rsidR="007F3349" w:rsidRDefault="007F3349" w:rsidP="007F3349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19637DC7" w14:textId="77777777" w:rsidR="007F3349" w:rsidRDefault="007F3349" w:rsidP="007F3349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18DCF6A4" w14:textId="77777777" w:rsidR="007F3349" w:rsidRDefault="007F3349" w:rsidP="007F3349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6FEE9FA8" w14:textId="77777777" w:rsidR="007F3349" w:rsidRDefault="007F3349" w:rsidP="007F3349">
      <w:pPr>
        <w:pStyle w:val="EX"/>
      </w:pPr>
      <w:bookmarkStart w:id="18" w:name="_Hlk525285309"/>
      <w:r>
        <w:t>[43]</w:t>
      </w:r>
      <w:r>
        <w:tab/>
        <w:t>IETF RFC 6749: "OAuth2.0 Authorization Framework".</w:t>
      </w:r>
    </w:p>
    <w:bookmarkEnd w:id="18"/>
    <w:p w14:paraId="306FE512" w14:textId="77777777" w:rsidR="007F3349" w:rsidRDefault="007F3349" w:rsidP="007F3349">
      <w:pPr>
        <w:pStyle w:val="EX"/>
      </w:pPr>
      <w:r>
        <w:t>[44]</w:t>
      </w:r>
      <w:r>
        <w:tab/>
        <w:t>IETF RFC 7519: "JSON Web Token (JWT)".</w:t>
      </w:r>
    </w:p>
    <w:p w14:paraId="4FB3B2E3" w14:textId="77777777" w:rsidR="007F3349" w:rsidRDefault="007F3349" w:rsidP="007F3349">
      <w:pPr>
        <w:pStyle w:val="EX"/>
      </w:pPr>
      <w:r>
        <w:t>[45]</w:t>
      </w:r>
      <w:r>
        <w:tab/>
        <w:t>IETF RFC 7515: "JSON Web Signature (JWS)".</w:t>
      </w:r>
    </w:p>
    <w:p w14:paraId="3BE29604" w14:textId="77777777" w:rsidR="007F3349" w:rsidRDefault="007F3349" w:rsidP="007F3349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7EA1F256" w14:textId="77777777" w:rsidR="007F3349" w:rsidRDefault="007F3349" w:rsidP="007F3349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25DADA1C" w14:textId="77777777" w:rsidR="007F3349" w:rsidRDefault="007F3349" w:rsidP="007F3349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57EE2A3B" w14:textId="77777777" w:rsidR="007F3349" w:rsidRDefault="007F3349" w:rsidP="007F3349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66D6ECE7" w14:textId="77777777" w:rsidR="007F3349" w:rsidRDefault="007F3349" w:rsidP="007F3349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5E4B4118" w14:textId="77777777" w:rsidR="007F3349" w:rsidRDefault="007F3349" w:rsidP="007F3349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080D1422" w14:textId="77777777" w:rsidR="007F3349" w:rsidRDefault="007F3349" w:rsidP="007F3349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78CA0ABB" w14:textId="77777777" w:rsidR="007F3349" w:rsidRDefault="007F3349" w:rsidP="007F3349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7A0A927A" w14:textId="77777777" w:rsidR="007F3349" w:rsidRDefault="007F3349" w:rsidP="007F3349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02A25DEA" w14:textId="77777777" w:rsidR="007F3349" w:rsidRDefault="007F3349" w:rsidP="007F3349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29F99CC5" w14:textId="77777777" w:rsidR="007F3349" w:rsidRPr="007F4AE2" w:rsidRDefault="007F3349" w:rsidP="007F3349">
      <w:pPr>
        <w:pStyle w:val="EX"/>
      </w:pPr>
      <w:r w:rsidRPr="007F4AE2">
        <w:t>[</w:t>
      </w:r>
      <w:r>
        <w:t>56]</w:t>
      </w:r>
      <w:r>
        <w:tab/>
        <w:t>Void</w:t>
      </w:r>
    </w:p>
    <w:p w14:paraId="68000556" w14:textId="77777777" w:rsidR="007F3349" w:rsidRDefault="007F3349" w:rsidP="007F3349">
      <w:pPr>
        <w:pStyle w:val="EX"/>
      </w:pPr>
      <w:r>
        <w:lastRenderedPageBreak/>
        <w:t>[57]</w:t>
      </w:r>
      <w:r>
        <w:tab/>
        <w:t>IETF RFC 7542: "The Network Access Identifier".</w:t>
      </w:r>
    </w:p>
    <w:p w14:paraId="63D9A7EE" w14:textId="77777777" w:rsidR="007F3349" w:rsidRDefault="007F3349" w:rsidP="007F3349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300C40AF" w14:textId="77777777" w:rsidR="007F3349" w:rsidRDefault="007F3349" w:rsidP="007F3349">
      <w:pPr>
        <w:pStyle w:val="EX"/>
      </w:pPr>
      <w:r>
        <w:t>[59]</w:t>
      </w:r>
      <w:r>
        <w:tab/>
        <w:t xml:space="preserve">IETF RFC 7516: "JSON Web Encryption (JWE)". </w:t>
      </w:r>
    </w:p>
    <w:p w14:paraId="611A50A4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49947FF7" w14:textId="77777777" w:rsidR="007F3349" w:rsidRDefault="007F3349" w:rsidP="007F3349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60FDFF25" w14:textId="77777777" w:rsidR="007F3349" w:rsidRDefault="007F3349" w:rsidP="007F3349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0B32152C" w14:textId="77777777" w:rsidR="007F3349" w:rsidRDefault="007F3349" w:rsidP="007F3349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1B62ED96" w14:textId="77777777" w:rsidR="007F3349" w:rsidRDefault="007F3349" w:rsidP="007F3349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3D415A9A" w14:textId="77777777" w:rsidR="007F3349" w:rsidRDefault="007F3349" w:rsidP="007F3349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0F3D87E3" w14:textId="77777777" w:rsidR="007F3349" w:rsidRDefault="007F3349" w:rsidP="007F3349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4692BCF2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06677393" w14:textId="77777777" w:rsidR="007F3349" w:rsidRDefault="007F3349" w:rsidP="007F3349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49C971D8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0214216" w14:textId="77777777" w:rsidR="007F3349" w:rsidRDefault="007F3349" w:rsidP="007F3349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26F11EEF" w14:textId="77777777" w:rsidR="007F3349" w:rsidRDefault="007F3349" w:rsidP="007F3349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0B3C819B" w14:textId="77777777" w:rsidR="007F3349" w:rsidRDefault="007F3349" w:rsidP="007F3349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2B44D56D" w14:textId="77777777" w:rsidR="007F3349" w:rsidRDefault="007F3349" w:rsidP="007F3349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0ABC8055" w14:textId="77777777" w:rsidR="007F3349" w:rsidRDefault="007F3349" w:rsidP="007F3349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7C93E629" w14:textId="77777777" w:rsidR="007F3349" w:rsidRDefault="007F3349" w:rsidP="007F3349">
      <w:pPr>
        <w:pStyle w:val="EX"/>
        <w:rPr>
          <w:noProof/>
        </w:rPr>
      </w:pPr>
      <w:bookmarkStart w:id="19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9"/>
    </w:p>
    <w:p w14:paraId="50F1B651" w14:textId="77777777" w:rsidR="007F3349" w:rsidRDefault="007F3349" w:rsidP="007F3349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63EC3257" w14:textId="77777777" w:rsidR="007F3349" w:rsidRDefault="007F3349" w:rsidP="007F3349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7754298A" w14:textId="77777777" w:rsidR="007F3349" w:rsidRDefault="007F3349" w:rsidP="007F3349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72CA8F96" w14:textId="77777777" w:rsidR="007F3349" w:rsidRDefault="007F3349" w:rsidP="007F3349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5FF36274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1714EAD0" w14:textId="77777777" w:rsidR="007F3349" w:rsidRDefault="007F3349" w:rsidP="007F3349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1880EBE8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24E6DB8E" w14:textId="77777777" w:rsidR="007F3349" w:rsidRDefault="007F3349" w:rsidP="007F3349">
      <w:pPr>
        <w:pStyle w:val="EX"/>
      </w:pPr>
      <w:r>
        <w:t>[83]</w:t>
      </w:r>
      <w:r>
        <w:tab/>
        <w:t>RFC 7858: "Specification for DNS over Transport Layer Security (TLS)".</w:t>
      </w:r>
    </w:p>
    <w:p w14:paraId="478199DF" w14:textId="77777777" w:rsidR="007F3349" w:rsidRDefault="007F3349" w:rsidP="007F3349">
      <w:pPr>
        <w:pStyle w:val="EX"/>
      </w:pPr>
      <w:r>
        <w:t>[84]</w:t>
      </w:r>
      <w:r>
        <w:tab/>
        <w:t>RFC 8310: "Usage Profiles for DNS over TLS and DNS over DTLS".</w:t>
      </w:r>
    </w:p>
    <w:p w14:paraId="51F8DE32" w14:textId="77777777" w:rsidR="007F3349" w:rsidRDefault="007F3349" w:rsidP="007F3349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53710A5E" w14:textId="77777777" w:rsidR="007F3349" w:rsidRDefault="007F3349" w:rsidP="007F3349">
      <w:pPr>
        <w:pStyle w:val="EX"/>
      </w:pPr>
      <w:r w:rsidRPr="00E76C60">
        <w:rPr>
          <w:noProof/>
        </w:rPr>
        <w:lastRenderedPageBreak/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32A788B3" w14:textId="77777777" w:rsidR="007F3349" w:rsidRDefault="007F3349" w:rsidP="007F3349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6033F89E" w14:textId="77777777" w:rsidR="007F3349" w:rsidRDefault="007F3349" w:rsidP="007F3349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44D5AB13" w14:textId="77777777" w:rsidR="007F3349" w:rsidRDefault="007F3349" w:rsidP="007F3349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5410E466" w14:textId="77777777" w:rsidR="007F3349" w:rsidRDefault="007F3349" w:rsidP="007F3349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2716F77F" w14:textId="77777777" w:rsidR="007F3349" w:rsidRPr="00B7609B" w:rsidRDefault="007F3349" w:rsidP="007F3349">
      <w:pPr>
        <w:pStyle w:val="EX"/>
      </w:pPr>
      <w:r w:rsidRPr="00B332A1">
        <w:t>[</w:t>
      </w:r>
      <w:r>
        <w:t>91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73B7FE51" w14:textId="77777777" w:rsidR="008665B6" w:rsidRDefault="008665B6">
      <w:pPr>
        <w:rPr>
          <w:noProof/>
        </w:rPr>
      </w:pPr>
    </w:p>
    <w:p w14:paraId="606CCEB7" w14:textId="77777777" w:rsidR="008665B6" w:rsidRDefault="008665B6">
      <w:pPr>
        <w:rPr>
          <w:noProof/>
        </w:rPr>
      </w:pPr>
    </w:p>
    <w:p w14:paraId="641AAA31" w14:textId="44D2C9C1" w:rsidR="008665B6" w:rsidRPr="002732E0" w:rsidRDefault="008665B6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</w:t>
      </w:r>
      <w:r w:rsidR="002732E0" w:rsidRPr="002732E0">
        <w:rPr>
          <w:noProof/>
          <w:sz w:val="32"/>
          <w:szCs w:val="32"/>
        </w:rPr>
        <w:t xml:space="preserve"> Next changes ***</w:t>
      </w:r>
    </w:p>
    <w:p w14:paraId="120FAB46" w14:textId="77777777" w:rsidR="008665B6" w:rsidRDefault="008665B6">
      <w:pPr>
        <w:rPr>
          <w:noProof/>
        </w:rPr>
      </w:pPr>
    </w:p>
    <w:p w14:paraId="1ADEF6C8" w14:textId="77777777" w:rsidR="009D3B55" w:rsidRPr="007B0C8B" w:rsidRDefault="009D3B55" w:rsidP="009D3B55">
      <w:pPr>
        <w:pStyle w:val="Heading4"/>
      </w:pPr>
      <w:bookmarkStart w:id="20" w:name="_Toc19634621"/>
      <w:bookmarkStart w:id="21" w:name="_Toc26875681"/>
      <w:bookmarkStart w:id="22" w:name="_Toc35528432"/>
      <w:bookmarkStart w:id="23" w:name="_Toc35533193"/>
      <w:bookmarkStart w:id="24" w:name="_Toc45028536"/>
      <w:bookmarkStart w:id="25" w:name="_Toc45274201"/>
      <w:bookmarkStart w:id="26" w:name="_Toc45274788"/>
      <w:bookmarkStart w:id="27" w:name="_Toc51168045"/>
      <w:bookmarkStart w:id="28" w:name="_Toc58333037"/>
      <w:r w:rsidRPr="007B0C8B">
        <w:t>6.1.3.1</w:t>
      </w:r>
      <w:r w:rsidRPr="007B0C8B">
        <w:tab/>
        <w:t>Authentication procedure for EAP-AKA'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6AE28D9" w14:textId="74CC5ECF" w:rsidR="009D3B55" w:rsidRDefault="009D3B55" w:rsidP="009D3B55">
      <w:r w:rsidRPr="007B0C8B">
        <w:t xml:space="preserve">EAP-AKA' is specified in </w:t>
      </w:r>
      <w:ins w:id="29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30" w:author="Author">
        <w:r w:rsidRPr="007B0C8B" w:rsidDel="005B06A5">
          <w:delText>RFC 5448 [12]</w:delText>
        </w:r>
      </w:del>
      <w:r w:rsidRPr="007B0C8B">
        <w:t>. The 3GPP 5G profile for EAP-AKA</w:t>
      </w:r>
      <w:r>
        <w:t>'</w:t>
      </w:r>
      <w:r w:rsidRPr="007B0C8B">
        <w:t xml:space="preserve"> is specified in the normative Annex F.</w:t>
      </w:r>
    </w:p>
    <w:p w14:paraId="12621701" w14:textId="6E238624" w:rsidR="009D3B55" w:rsidRPr="00F151DF" w:rsidDel="005B06A5" w:rsidRDefault="009D3B55" w:rsidP="009D3B55">
      <w:pPr>
        <w:pStyle w:val="EditorsNote"/>
        <w:rPr>
          <w:del w:id="31" w:author="Author"/>
        </w:rPr>
      </w:pPr>
      <w:del w:id="32" w:author="Author">
        <w:r w:rsidDel="005B06A5">
          <w:delText>Editor’s Note: The reference to RFC 5448 will be superseded by the internet draft referred to in [67] when it becomes an RFC.</w:delText>
        </w:r>
      </w:del>
    </w:p>
    <w:p w14:paraId="581932BD" w14:textId="77777777" w:rsidR="009D3B55" w:rsidRPr="007B0C8B" w:rsidRDefault="009D3B55" w:rsidP="009D3B55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14:paraId="59BC7166" w14:textId="77777777" w:rsidR="009D3B55" w:rsidRDefault="009D3B55" w:rsidP="009D3B55">
      <w:pPr>
        <w:pStyle w:val="TF"/>
      </w:pPr>
    </w:p>
    <w:p w14:paraId="2D572FBF" w14:textId="77777777" w:rsidR="009D3B55" w:rsidRDefault="009D3B55" w:rsidP="009D3B55">
      <w:pPr>
        <w:pStyle w:val="TH"/>
      </w:pPr>
      <w:r>
        <w:object w:dxaOrig="12309" w:dyaOrig="7553" w14:anchorId="400856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252pt" o:ole="">
            <v:imagedata r:id="rId12" o:title=""/>
          </v:shape>
          <o:OLEObject Type="Embed" ProgID="Visio.Drawing.11" ShapeID="_x0000_i1025" DrawAspect="Content" ObjectID="_1682173036" r:id="rId13"/>
        </w:object>
      </w:r>
    </w:p>
    <w:p w14:paraId="04CF7620" w14:textId="77777777" w:rsidR="009D3B55" w:rsidRPr="007B0C8B" w:rsidRDefault="009D3B55" w:rsidP="009D3B55">
      <w:pPr>
        <w:pStyle w:val="TF"/>
      </w:pPr>
      <w:r w:rsidRPr="007B0C8B">
        <w:t>Figure 6.1.3.1-1: Authentication procedure for EAP-AKA'</w:t>
      </w:r>
    </w:p>
    <w:p w14:paraId="25F364E5" w14:textId="77777777" w:rsidR="009D3B55" w:rsidRPr="007B0C8B" w:rsidRDefault="009D3B55" w:rsidP="009D3B55">
      <w:r w:rsidRPr="007B0C8B">
        <w:t>The authentication procedure for EAP-AKA' works as follows, cf. also Figure 6.1.3.1-1:</w:t>
      </w:r>
    </w:p>
    <w:p w14:paraId="057272AC" w14:textId="77777777" w:rsidR="009D3B55" w:rsidRPr="007B0C8B" w:rsidRDefault="009D3B55" w:rsidP="009D3B55">
      <w:pPr>
        <w:pStyle w:val="B1"/>
      </w:pPr>
      <w:r w:rsidRPr="007B0C8B"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14:paraId="12A5DCEC" w14:textId="77777777" w:rsidR="009D3B55" w:rsidRPr="007B0C8B" w:rsidRDefault="009D3B55" w:rsidP="009D3B55">
      <w:pPr>
        <w:pStyle w:val="B1"/>
      </w:pPr>
      <w:r w:rsidRPr="007B0C8B">
        <w:lastRenderedPageBreak/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</w:t>
      </w:r>
      <w:r>
        <w:t xml:space="preserve">Response </w:t>
      </w:r>
      <w:r w:rsidRPr="007B0C8B">
        <w:t xml:space="preserve">message. </w:t>
      </w:r>
    </w:p>
    <w:p w14:paraId="0018F233" w14:textId="4B9BC36B" w:rsidR="009D3B55" w:rsidRPr="007B0C8B" w:rsidRDefault="009D3B55" w:rsidP="009D3B55">
      <w:pPr>
        <w:pStyle w:val="NO"/>
      </w:pPr>
      <w:r w:rsidRPr="007B0C8B">
        <w:t>NOTE:</w:t>
      </w:r>
      <w:r w:rsidRPr="007B0C8B">
        <w:tab/>
        <w:t xml:space="preserve">The exchange of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1650EF">
        <w:t xml:space="preserve"> </w:t>
      </w:r>
      <w:r w:rsidRPr="007B0C8B">
        <w:t xml:space="preserve">message and an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Response</w:t>
      </w:r>
      <w:r>
        <w:t xml:space="preserve"> </w:t>
      </w:r>
      <w:r w:rsidRPr="007B0C8B">
        <w:t xml:space="preserve">message between the AUSF and the UDM/ARPF described in the preceding paragraph is the same as for trusted access using EAP-AKA' described in TS 33.402 [11], </w:t>
      </w:r>
      <w:r>
        <w:t>sub-clause</w:t>
      </w:r>
      <w:r w:rsidRPr="007B0C8B">
        <w:t xml:space="preserve"> 6.2, step 10, except for the input parameter to the key derivation, which is the value of &lt;network name&gt;. The "network name" is a concept from </w:t>
      </w:r>
      <w:ins w:id="33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34" w:author="Author">
        <w:r w:rsidRPr="007B0C8B" w:rsidDel="005B06A5">
          <w:delText>RFC 5448 [12]</w:delText>
        </w:r>
      </w:del>
      <w:r w:rsidRPr="007B0C8B">
        <w:t xml:space="preserve">; it is carried in the AT_KDF_INPUT attribute in EAP-AKA'. The value of &lt;network name&gt; parameter is not defined in </w:t>
      </w:r>
      <w:ins w:id="35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36" w:author="Author">
        <w:r w:rsidRPr="007B0C8B" w:rsidDel="005B06A5">
          <w:delText>RFC 5448 [12]</w:delText>
        </w:r>
      </w:del>
      <w:r w:rsidRPr="007B0C8B">
        <w:t>, but rather in 3GPP specifications. For EPS, it is defined as "</w:t>
      </w:r>
      <w:r w:rsidRPr="00BB28BD">
        <w:t xml:space="preserve"> </w:t>
      </w:r>
      <w:r w:rsidRPr="007B0C8B">
        <w:t>access network identity " in TS 24.302 [</w:t>
      </w:r>
      <w:r>
        <w:t>71</w:t>
      </w:r>
      <w:r w:rsidRPr="007B0C8B">
        <w:t xml:space="preserve">], and for 5G, it is defined as "serving network name" in </w:t>
      </w:r>
      <w:r>
        <w:t>sub-clause</w:t>
      </w:r>
      <w:r w:rsidRPr="007B0C8B">
        <w:t xml:space="preserve"> 6.1.1.4 of the present document.</w:t>
      </w:r>
    </w:p>
    <w:p w14:paraId="5810454C" w14:textId="77777777" w:rsidR="009D3B55" w:rsidRPr="007B0C8B" w:rsidRDefault="009D3B55" w:rsidP="009D3B55"/>
    <w:p w14:paraId="033F6C5A" w14:textId="77777777" w:rsidR="009D3B55" w:rsidRDefault="009D3B55" w:rsidP="009D3B55">
      <w:pPr>
        <w:pStyle w:val="B1"/>
        <w:ind w:firstLine="0"/>
      </w:pPr>
      <w:r w:rsidRPr="00E84D9D">
        <w:t xml:space="preserve">In case SUCI was included in the </w:t>
      </w:r>
      <w:proofErr w:type="spellStart"/>
      <w:r w:rsidRPr="00E84D9D">
        <w:t>Nudm_UEAuthentication_Get</w:t>
      </w:r>
      <w:proofErr w:type="spellEnd"/>
      <w:r w:rsidRPr="00E84D9D">
        <w:t xml:space="preserve"> Request, UDM will include the SUPI in the </w:t>
      </w:r>
      <w:proofErr w:type="spellStart"/>
      <w:r w:rsidRPr="00E84D9D">
        <w:t>Nudm_UEAuthentication_Get</w:t>
      </w:r>
      <w:proofErr w:type="spellEnd"/>
      <w:r w:rsidRPr="00E84D9D">
        <w:t xml:space="preserve"> Response.</w:t>
      </w:r>
    </w:p>
    <w:p w14:paraId="332C5D7C" w14:textId="2583144E" w:rsidR="009D3B55" w:rsidRDefault="009D3B55" w:rsidP="009D3B55">
      <w:pPr>
        <w:pStyle w:val="B1"/>
        <w:ind w:firstLine="0"/>
      </w:pPr>
      <w:r w:rsidRPr="007B0C8B">
        <w:t xml:space="preserve">The AUSF and the UE shall then proceed as described in </w:t>
      </w:r>
      <w:ins w:id="37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38" w:author="Author">
        <w:r w:rsidRPr="007B0C8B" w:rsidDel="005B06A5">
          <w:delText>RFC 5448 [12]</w:delText>
        </w:r>
      </w:del>
      <w:r w:rsidRPr="007B0C8B">
        <w:t xml:space="preserve"> until the AUSF is ready to send the EAP-Success.</w:t>
      </w:r>
    </w:p>
    <w:p w14:paraId="480B3F02" w14:textId="77777777" w:rsidR="009D3B55" w:rsidRDefault="009D3B55" w:rsidP="009D3B55">
      <w:pPr>
        <w:pStyle w:val="B1"/>
      </w:pPr>
      <w:r w:rsidRPr="007B0C8B">
        <w:t>3.</w:t>
      </w:r>
      <w:r w:rsidRPr="007B0C8B">
        <w:tab/>
        <w:t xml:space="preserve">The AUSF shall send the EAP-Request/AKA'-Challenge message to the SEAF in a </w:t>
      </w:r>
      <w:proofErr w:type="spellStart"/>
      <w:r w:rsidRPr="00B01C72">
        <w:t>Nausf_UEAuthentication_Authenticate</w:t>
      </w:r>
      <w:proofErr w:type="spellEnd"/>
      <w:r w:rsidRPr="00B01C72">
        <w:t xml:space="preserve"> Response</w:t>
      </w:r>
      <w:r w:rsidRPr="007B0C8B">
        <w:t xml:space="preserve"> message. </w:t>
      </w:r>
    </w:p>
    <w:p w14:paraId="727CFBDA" w14:textId="77777777" w:rsidR="009D3B55" w:rsidRPr="007B0C8B" w:rsidRDefault="009D3B55" w:rsidP="009D3B55">
      <w:pPr>
        <w:pStyle w:val="B1"/>
      </w:pPr>
      <w:r w:rsidRPr="007B0C8B">
        <w:t>4.</w:t>
      </w:r>
      <w:r w:rsidRPr="007B0C8B">
        <w:tab/>
        <w:t xml:space="preserve">The SEAF shall transparently forward the EAP-Request/AKA'-Challenge message to the UE in a NAS message </w:t>
      </w:r>
      <w:r w:rsidRPr="00430A37">
        <w:t>Authentication Request</w:t>
      </w:r>
      <w:r w:rsidRPr="007B0C8B">
        <w:t xml:space="preserve"> message. </w:t>
      </w:r>
      <w:r w:rsidRPr="0086175F">
        <w:t>The ME shall forward the RAND and AUTN received in EAP-Request/AKA'-Challenge message to the USIM.</w:t>
      </w:r>
      <w:r w:rsidRPr="005737C1">
        <w:t xml:space="preserve"> </w:t>
      </w:r>
      <w:r>
        <w:t xml:space="preserve">This message shall include the </w:t>
      </w:r>
      <w:proofErr w:type="spellStart"/>
      <w:r>
        <w:t>ngKSI</w:t>
      </w:r>
      <w:proofErr w:type="spellEnd"/>
      <w:r>
        <w:t xml:space="preserve"> and ABBA parameter. In fact, SEAF shall include the </w:t>
      </w:r>
      <w:proofErr w:type="spellStart"/>
      <w:r>
        <w:t>ngKSI</w:t>
      </w:r>
      <w:proofErr w:type="spellEnd"/>
      <w:r>
        <w:t xml:space="preserve"> and ABBA parameter in all EAP-Authentication request message. </w:t>
      </w:r>
      <w:proofErr w:type="spellStart"/>
      <w:r w:rsidRPr="005737C1">
        <w:t>ngKSI</w:t>
      </w:r>
      <w:proofErr w:type="spellEnd"/>
      <w:r w:rsidRPr="005737C1">
        <w:t xml:space="preserve"> will be used by the UE and AMF to identify the partial native security context that is created if the authentication is successful.</w:t>
      </w:r>
      <w:r w:rsidRPr="00395C02">
        <w:t xml:space="preserve"> </w:t>
      </w:r>
      <w:r w:rsidRPr="009B6C82">
        <w:t>The SEAF shall set the ABBA parameter as defined in Annex A.7.</w:t>
      </w:r>
      <w:r>
        <w:t>1</w:t>
      </w:r>
      <w:r w:rsidRPr="009B6C82">
        <w:t xml:space="preserve">. During an EAP authentication, the value of the </w:t>
      </w:r>
      <w:proofErr w:type="spellStart"/>
      <w:r w:rsidRPr="009B6C82">
        <w:t>ngKSI</w:t>
      </w:r>
      <w:proofErr w:type="spellEnd"/>
      <w:r w:rsidRPr="009B6C82">
        <w:t xml:space="preserve"> and the ABBA parameter sent by the SEAF to the UE shall not be changed.</w:t>
      </w:r>
    </w:p>
    <w:p w14:paraId="3FD6C904" w14:textId="77777777" w:rsidR="009D3B55" w:rsidRPr="007B0C8B" w:rsidRDefault="009D3B55" w:rsidP="009D3B55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2DEA6ACE" w14:textId="77777777" w:rsidR="009D3B55" w:rsidRDefault="009D3B55" w:rsidP="009D3B55">
      <w:pPr>
        <w:pStyle w:val="B1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</w:t>
      </w:r>
      <w:r>
        <w:t>9</w:t>
      </w:r>
      <w:r w:rsidRPr="0086175F">
        <w:t>]. If so, the USIM computes a response RES. The USIM shall return RES, CK, IK to the ME. If the USIM computes a Kc (i.e. GPRS Kc) from CK and IK using conversion function c3 as described in TS 33.102 [</w:t>
      </w:r>
      <w:r>
        <w:t>9</w:t>
      </w:r>
      <w:r w:rsidRPr="0086175F">
        <w:t>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14:paraId="15103E33" w14:textId="77777777" w:rsidR="009D3B55" w:rsidRPr="007B0C8B" w:rsidRDefault="009D3B55" w:rsidP="009D3B55">
      <w:pPr>
        <w:pStyle w:val="B1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14:paraId="2B2EEA71" w14:textId="77777777" w:rsidR="009D3B55" w:rsidRPr="007B0C8B" w:rsidRDefault="009D3B55" w:rsidP="009D3B55">
      <w:pPr>
        <w:pStyle w:val="B1"/>
      </w:pPr>
      <w:r w:rsidRPr="007B0C8B">
        <w:t>6.</w:t>
      </w:r>
      <w:r w:rsidRPr="007B0C8B">
        <w:tab/>
        <w:t>The UE shall send the EAP-Response/AKA'-Challenge message to the SEAF in a NAS message Auth-</w:t>
      </w:r>
      <w:proofErr w:type="spellStart"/>
      <w:r w:rsidRPr="007B0C8B">
        <w:t>Resp</w:t>
      </w:r>
      <w:proofErr w:type="spellEnd"/>
      <w:r w:rsidRPr="007B0C8B">
        <w:t xml:space="preserve"> message.</w:t>
      </w:r>
    </w:p>
    <w:p w14:paraId="41E4C891" w14:textId="77777777" w:rsidR="009D3B55" w:rsidRPr="007B0C8B" w:rsidRDefault="009D3B55" w:rsidP="009D3B55">
      <w:pPr>
        <w:pStyle w:val="B1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Request message</w:t>
      </w:r>
      <w:r w:rsidRPr="007B0C8B">
        <w:t xml:space="preserve">. </w:t>
      </w:r>
    </w:p>
    <w:p w14:paraId="00EF4283" w14:textId="77777777" w:rsidR="009D3B55" w:rsidRPr="007B0C8B" w:rsidRDefault="009D3B55" w:rsidP="009D3B55">
      <w:pPr>
        <w:pStyle w:val="B1"/>
      </w:pPr>
      <w:r w:rsidRPr="007B0C8B">
        <w:t>8.</w:t>
      </w:r>
      <w:r w:rsidRPr="007B0C8B">
        <w:tab/>
        <w:t>The AUSF shall verify the message,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14:paraId="75D75B47" w14:textId="77777777" w:rsidR="009D3B55" w:rsidRPr="007B0C8B" w:rsidRDefault="009D3B55" w:rsidP="009D3B55">
      <w:pPr>
        <w:pStyle w:val="B1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14:paraId="61D59BC4" w14:textId="77777777" w:rsidR="009D3B55" w:rsidRPr="00D06A4F" w:rsidRDefault="009D3B55" w:rsidP="009D3B55">
      <w:pPr>
        <w:pStyle w:val="NO"/>
      </w:pPr>
      <w:r w:rsidRPr="00F47CCE"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14:paraId="5AC5A603" w14:textId="1574DBDC" w:rsidR="009D3B55" w:rsidRDefault="009D3B55" w:rsidP="009D3B55">
      <w:pPr>
        <w:pStyle w:val="B1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</w:t>
      </w:r>
      <w:ins w:id="39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40" w:author="Author">
        <w:r w:rsidDel="005B06A5">
          <w:delText>RFC 5448[12]</w:delText>
        </w:r>
      </w:del>
      <w:r>
        <w:t xml:space="preserve"> 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proofErr w:type="spellStart"/>
      <w:r w:rsidRPr="00A4224F">
        <w:lastRenderedPageBreak/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, which shall forward it transparently to the UE.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6B7EABEF" w14:textId="77777777" w:rsidR="009D3B55" w:rsidRPr="007B0C8B" w:rsidRDefault="009D3B55" w:rsidP="009D3B55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14:paraId="7596F0C6" w14:textId="77777777" w:rsidR="009D3B55" w:rsidRDefault="009D3B55" w:rsidP="009D3B55">
      <w:pPr>
        <w:pStyle w:val="B1"/>
      </w:pPr>
      <w:r w:rsidRPr="007B0C8B"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</w:t>
      </w:r>
      <w:proofErr w:type="spellStart"/>
      <w:r w:rsidRPr="007B0C8B">
        <w:t>ngKSI</w:t>
      </w:r>
      <w:proofErr w:type="spellEnd"/>
      <w:r w:rsidRPr="007B0C8B">
        <w:t xml:space="preserve">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14:paraId="3A9FCCFF" w14:textId="77777777" w:rsidR="009D3B55" w:rsidRDefault="009D3B55" w:rsidP="009D3B55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14:paraId="1F883039" w14:textId="77777777" w:rsidR="009D3B55" w:rsidRPr="007B0C8B" w:rsidRDefault="009D3B55" w:rsidP="009D3B55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41" w:name="_Hlk513118711"/>
      <w:r w:rsidRPr="0081035A">
        <w:t>The ABBA parameter is included to enable the bidding down protection of security features that may be introduced later.</w:t>
      </w:r>
      <w:bookmarkEnd w:id="41"/>
      <w:r w:rsidRPr="0081035A">
        <w:t xml:space="preserve"> </w:t>
      </w:r>
      <w:r>
        <w:t xml:space="preserve"> </w:t>
      </w:r>
    </w:p>
    <w:p w14:paraId="46AECF87" w14:textId="77777777" w:rsidR="009D3B55" w:rsidRDefault="009D3B55" w:rsidP="009D3B55">
      <w:pPr>
        <w:pStyle w:val="B1"/>
        <w:ind w:firstLine="0"/>
      </w:pPr>
      <w:r w:rsidRPr="007B0C8B">
        <w:t xml:space="preserve">The key received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14:paraId="3B5C3932" w14:textId="77777777" w:rsidR="009D3B55" w:rsidRPr="007B0C8B" w:rsidRDefault="009D3B55" w:rsidP="009D3B55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14:paraId="5C0B141F" w14:textId="77777777" w:rsidR="009D3B55" w:rsidRPr="007B0C8B" w:rsidRDefault="009D3B55" w:rsidP="009D3B55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14:paraId="300FC4C0" w14:textId="77777777" w:rsidR="009D3B55" w:rsidRPr="007B0C8B" w:rsidRDefault="009D3B55" w:rsidP="009D3B55">
      <w:r w:rsidRPr="007B0C8B">
        <w:t xml:space="preserve">If the EAP-Response/AKA'-Challenge message is not successfully verified, the subsequent AUSF behaviour is determined according to the home network's policy. </w:t>
      </w:r>
    </w:p>
    <w:p w14:paraId="67FBCB45" w14:textId="77777777" w:rsidR="009D3B55" w:rsidRPr="007B0C8B" w:rsidRDefault="009D3B55" w:rsidP="009D3B55">
      <w:r w:rsidRPr="007B0C8B">
        <w:t xml:space="preserve">If AUSF and SEAF determine that the authentication was successful, then the SEAF provides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3BB7E161" w14:textId="77777777" w:rsidR="008665B6" w:rsidRDefault="008665B6">
      <w:pPr>
        <w:rPr>
          <w:noProof/>
        </w:rPr>
      </w:pPr>
    </w:p>
    <w:p w14:paraId="08DDE92E" w14:textId="77777777" w:rsidR="008665B6" w:rsidRDefault="008665B6">
      <w:pPr>
        <w:rPr>
          <w:noProof/>
        </w:rPr>
      </w:pPr>
    </w:p>
    <w:p w14:paraId="7F224827" w14:textId="77777777" w:rsidR="008665B6" w:rsidRDefault="008665B6">
      <w:pPr>
        <w:rPr>
          <w:noProof/>
        </w:rPr>
      </w:pPr>
    </w:p>
    <w:p w14:paraId="5BD5E950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73BDD644" w14:textId="77777777" w:rsidR="002732E0" w:rsidRDefault="002732E0">
      <w:pPr>
        <w:rPr>
          <w:noProof/>
        </w:rPr>
      </w:pPr>
    </w:p>
    <w:p w14:paraId="75C31C84" w14:textId="77777777" w:rsidR="0024308C" w:rsidRDefault="0024308C" w:rsidP="0024308C">
      <w:pPr>
        <w:pStyle w:val="Heading5"/>
      </w:pPr>
      <w:bookmarkStart w:id="42" w:name="_Toc19634627"/>
      <w:bookmarkStart w:id="43" w:name="_Toc26875687"/>
      <w:bookmarkStart w:id="44" w:name="_Toc35528438"/>
      <w:bookmarkStart w:id="45" w:name="_Toc35533199"/>
      <w:bookmarkStart w:id="46" w:name="_Toc45028542"/>
      <w:bookmarkStart w:id="47" w:name="_Toc45274207"/>
      <w:bookmarkStart w:id="48" w:name="_Toc45274794"/>
      <w:bookmarkStart w:id="49" w:name="_Toc51168051"/>
      <w:bookmarkStart w:id="50" w:name="_Toc58333043"/>
      <w:r w:rsidRPr="007B0C8B">
        <w:t>6.1.3.</w:t>
      </w:r>
      <w:r>
        <w:t>3.1</w:t>
      </w:r>
      <w:r w:rsidRPr="007B0C8B">
        <w:tab/>
      </w:r>
      <w:r>
        <w:t>Synchronization failure or MAC failure in USIM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929F295" w14:textId="77777777" w:rsidR="0024308C" w:rsidRDefault="0024308C" w:rsidP="0024308C">
      <w:r>
        <w:t>This clause describes synchronisation failure or MAC failure in USIM.</w:t>
      </w:r>
    </w:p>
    <w:p w14:paraId="394C1712" w14:textId="77777777" w:rsidR="0024308C" w:rsidRDefault="0024308C" w:rsidP="0024308C">
      <w:r>
        <w:t xml:space="preserve">In step 7 in Figure 6.1.3.2-1 when 5G AKA is used; or in step 5 in Figure 6.1.3.1-1 when EAP-AKA’ is used, at the receipt of the RAND and AUTN, if the verification of the AUTN fails, then the USIM indicates to the ME the reason for failure and in the case of a synchronisation failure passes the AUTS parameter (see TS 33.102 [9]) to the ME. </w:t>
      </w:r>
    </w:p>
    <w:p w14:paraId="371DD852" w14:textId="77777777" w:rsidR="0024308C" w:rsidRDefault="0024308C" w:rsidP="0024308C">
      <w:r>
        <w:t xml:space="preserve">If 5G AKA is used: The ME shall respond with NAS message Authentication Failure with a CAUSE value indicating the reason for failure. In case of a synchronisation failure of AUTN (as described in TS 33.102 [9]), the UE also includes AUTS that was provided by the USIM. Upon receipt of an authentication failure message, the AMF/SEAF may initiate new authentication towards the UE. (see TS 24.501 [35]).  </w:t>
      </w:r>
    </w:p>
    <w:p w14:paraId="0E5E76D7" w14:textId="05D758A8" w:rsidR="000E13D9" w:rsidRDefault="000E13D9" w:rsidP="000E13D9">
      <w:r>
        <w:t xml:space="preserve">If EAP-AKA’ is used: The ME shall proceed as described in RFC 4187 [21] and </w:t>
      </w:r>
      <w:ins w:id="51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52" w:author="Author">
        <w:r w:rsidDel="005B06A5">
          <w:delText xml:space="preserve">RFC 5448 [12] </w:delText>
        </w:r>
      </w:del>
      <w:ins w:id="53" w:author="Author">
        <w:r w:rsidR="005B06A5">
          <w:t xml:space="preserve"> </w:t>
        </w:r>
      </w:ins>
      <w:r>
        <w:t>for EAP-AKA’.</w:t>
      </w:r>
    </w:p>
    <w:p w14:paraId="11DBADA8" w14:textId="77777777" w:rsidR="002732E0" w:rsidRDefault="002732E0">
      <w:pPr>
        <w:rPr>
          <w:noProof/>
        </w:rPr>
      </w:pPr>
    </w:p>
    <w:p w14:paraId="5EE91B4D" w14:textId="77777777" w:rsidR="002732E0" w:rsidRDefault="002732E0">
      <w:pPr>
        <w:rPr>
          <w:noProof/>
        </w:rPr>
      </w:pPr>
    </w:p>
    <w:p w14:paraId="579D657B" w14:textId="77777777" w:rsidR="002732E0" w:rsidRDefault="002732E0">
      <w:pPr>
        <w:rPr>
          <w:noProof/>
        </w:rPr>
      </w:pPr>
    </w:p>
    <w:p w14:paraId="26841935" w14:textId="34C7C425" w:rsid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0892C385" w14:textId="77777777" w:rsidR="001E20A2" w:rsidRPr="007B0C8B" w:rsidRDefault="001E20A2" w:rsidP="001E20A2">
      <w:pPr>
        <w:pStyle w:val="Heading4"/>
      </w:pPr>
      <w:bookmarkStart w:id="54" w:name="_Toc19634636"/>
      <w:bookmarkStart w:id="55" w:name="_Toc26875696"/>
      <w:bookmarkStart w:id="56" w:name="_Toc35528447"/>
      <w:bookmarkStart w:id="57" w:name="_Toc35533208"/>
      <w:bookmarkStart w:id="58" w:name="_Toc45028551"/>
      <w:bookmarkStart w:id="59" w:name="_Toc45274216"/>
      <w:bookmarkStart w:id="60" w:name="_Toc45274803"/>
      <w:bookmarkStart w:id="61" w:name="_Toc51168060"/>
      <w:bookmarkStart w:id="62" w:name="_Toc58333052"/>
      <w:r w:rsidRPr="007B0C8B">
        <w:t>6.2.2.1</w:t>
      </w:r>
      <w:r w:rsidRPr="007B0C8B">
        <w:tab/>
        <w:t>Keys in network entities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1638263" w14:textId="77777777" w:rsidR="001E20A2" w:rsidRPr="007B0C8B" w:rsidRDefault="001E20A2" w:rsidP="001E20A2">
      <w:pPr>
        <w:rPr>
          <w:b/>
          <w:i/>
        </w:rPr>
      </w:pPr>
      <w:r w:rsidRPr="007B0C8B">
        <w:rPr>
          <w:b/>
          <w:i/>
        </w:rPr>
        <w:t>Keys in the ARPF</w:t>
      </w:r>
    </w:p>
    <w:p w14:paraId="618DC4DD" w14:textId="77777777" w:rsidR="001E20A2" w:rsidRPr="007B0C8B" w:rsidRDefault="001E20A2" w:rsidP="001E20A2">
      <w:r w:rsidRPr="007B0C8B">
        <w:t xml:space="preserve">The ARPF shall </w:t>
      </w:r>
      <w:r>
        <w:t>process</w:t>
      </w:r>
      <w:r w:rsidRPr="007B0C8B">
        <w:t xml:space="preserve"> the long-term key K</w:t>
      </w:r>
      <w:r>
        <w:t xml:space="preserve"> and any other sensitive data only in its secure environment</w:t>
      </w:r>
      <w:r w:rsidRPr="007B0C8B">
        <w:t xml:space="preserve">. The key K shall be 128 bits or 256 bits long. </w:t>
      </w:r>
    </w:p>
    <w:p w14:paraId="16C63545" w14:textId="77777777" w:rsidR="001E20A2" w:rsidRPr="007B0C8B" w:rsidRDefault="001E20A2" w:rsidP="001E20A2">
      <w:r w:rsidRPr="007B0C8B">
        <w:t xml:space="preserve">During an authentication and key agreement procedure, the ARPF </w:t>
      </w:r>
      <w:r>
        <w:t>shall derive CK' and IK' from K in case EAP-AKA' is used and derive K</w:t>
      </w:r>
      <w:r w:rsidRPr="001650EF">
        <w:rPr>
          <w:vertAlign w:val="subscript"/>
        </w:rPr>
        <w:t>AUSF</w:t>
      </w:r>
      <w:r w:rsidRPr="007B0C8B">
        <w:t xml:space="preserve"> from K </w:t>
      </w:r>
      <w:r>
        <w:t>in case 5G AKA is used. The ARPF shall</w:t>
      </w:r>
      <w:r w:rsidRPr="007B0C8B">
        <w:t xml:space="preserve"> forward</w:t>
      </w:r>
      <w:r>
        <w:t xml:space="preserve"> the derived keys</w:t>
      </w:r>
      <w:r w:rsidRPr="007B0C8B">
        <w:t xml:space="preserve"> to the AUSF. </w:t>
      </w:r>
    </w:p>
    <w:p w14:paraId="4CF654FC" w14:textId="77777777" w:rsidR="001E20A2" w:rsidRPr="007B0C8B" w:rsidRDefault="001E20A2" w:rsidP="001E20A2">
      <w:r w:rsidRPr="007B0C8B">
        <w:t xml:space="preserve">The ARPF holds the </w:t>
      </w:r>
      <w:r>
        <w:t>H</w:t>
      </w:r>
      <w:r w:rsidRPr="00262871">
        <w:t xml:space="preserve">ome </w:t>
      </w:r>
      <w:r>
        <w:t>N</w:t>
      </w:r>
      <w:r w:rsidRPr="00262871">
        <w:t xml:space="preserve">etwork </w:t>
      </w:r>
      <w:r>
        <w:t>P</w:t>
      </w:r>
      <w:r w:rsidRPr="00262871">
        <w:t xml:space="preserve">rivate </w:t>
      </w:r>
      <w:r>
        <w:t>K</w:t>
      </w:r>
      <w:r w:rsidRPr="00262871">
        <w:t xml:space="preserve">ey </w:t>
      </w:r>
      <w:r w:rsidRPr="007B0C8B">
        <w:t xml:space="preserve">that is used by the SIDF to </w:t>
      </w:r>
      <w:proofErr w:type="spellStart"/>
      <w:r w:rsidRPr="007B0C8B">
        <w:t>deconceal</w:t>
      </w:r>
      <w:proofErr w:type="spellEnd"/>
      <w:r w:rsidRPr="007B0C8B">
        <w:t xml:space="preserve"> the SUCI and reconstruct the SUPI. The generation and storage of this key material is out of scope of </w:t>
      </w:r>
      <w:r>
        <w:t>the present document</w:t>
      </w:r>
      <w:r w:rsidRPr="007B0C8B">
        <w:t>.</w:t>
      </w:r>
    </w:p>
    <w:p w14:paraId="212714E0" w14:textId="77777777" w:rsidR="001E20A2" w:rsidRPr="007B0C8B" w:rsidRDefault="001E20A2" w:rsidP="001E20A2">
      <w:pPr>
        <w:rPr>
          <w:b/>
          <w:i/>
        </w:rPr>
      </w:pPr>
      <w:r w:rsidRPr="007B0C8B">
        <w:rPr>
          <w:b/>
          <w:i/>
        </w:rPr>
        <w:t>Keys in the AUSF</w:t>
      </w:r>
    </w:p>
    <w:p w14:paraId="73589A3B" w14:textId="77777777" w:rsidR="001E20A2" w:rsidRPr="007B0C8B" w:rsidRDefault="001E20A2" w:rsidP="001E20A2">
      <w:r>
        <w:t>In case EAP-AKA' is used as authentication method, t</w:t>
      </w:r>
      <w:r w:rsidRPr="007B0C8B">
        <w:t xml:space="preserve">he AUSF </w:t>
      </w:r>
      <w:r>
        <w:t>shall derive</w:t>
      </w:r>
      <w:r w:rsidRPr="007B0C8B">
        <w:t xml:space="preserve"> a key K</w:t>
      </w:r>
      <w:r w:rsidRPr="007B0C8B">
        <w:rPr>
          <w:vertAlign w:val="subscript"/>
        </w:rPr>
        <w:t>AUSF</w:t>
      </w:r>
      <w:r w:rsidRPr="007B0C8B">
        <w:t xml:space="preserve"> from </w:t>
      </w:r>
      <w:r>
        <w:t>CK' and IK'</w:t>
      </w:r>
      <w:r w:rsidRPr="007B0C8B">
        <w:t xml:space="preserve"> for EAP-AKA' as specified in clause 6.1.3.1. </w:t>
      </w:r>
      <w:r>
        <w:t>The K</w:t>
      </w:r>
      <w:r w:rsidRPr="001650EF">
        <w:rPr>
          <w:vertAlign w:val="subscript"/>
        </w:rPr>
        <w:t>AUSF</w:t>
      </w:r>
      <w:r>
        <w:t xml:space="preserve"> </w:t>
      </w:r>
      <w:r w:rsidRPr="007B0C8B">
        <w:t xml:space="preserve">may be stored in the AUSF between </w:t>
      </w:r>
      <w:r>
        <w:t xml:space="preserve">two subsequent </w:t>
      </w:r>
      <w:r w:rsidRPr="007B0C8B">
        <w:t xml:space="preserve">authentication and key agreement procedures. </w:t>
      </w:r>
    </w:p>
    <w:p w14:paraId="2921C6DE" w14:textId="77777777" w:rsidR="001E20A2" w:rsidRPr="007B0C8B" w:rsidRDefault="001E20A2" w:rsidP="001E20A2">
      <w:r w:rsidRPr="007B0C8B">
        <w:t>The AUSF shall generate the anchor key, also called K</w:t>
      </w:r>
      <w:r w:rsidRPr="007B0C8B">
        <w:rPr>
          <w:vertAlign w:val="subscript"/>
        </w:rPr>
        <w:t>SEAF</w:t>
      </w:r>
      <w:r w:rsidRPr="007B0C8B">
        <w:t>, from the authentication key material received from the ARPF during an authentication and key agreement procedure.</w:t>
      </w:r>
    </w:p>
    <w:p w14:paraId="0FD6E8D3" w14:textId="77777777" w:rsidR="001E20A2" w:rsidRPr="007B0C8B" w:rsidRDefault="001E20A2" w:rsidP="001E20A2">
      <w:pPr>
        <w:rPr>
          <w:b/>
          <w:i/>
        </w:rPr>
      </w:pPr>
      <w:r w:rsidRPr="007B0C8B">
        <w:rPr>
          <w:b/>
          <w:i/>
        </w:rPr>
        <w:t>Keys in the SEAF</w:t>
      </w:r>
    </w:p>
    <w:p w14:paraId="42AEA6A4" w14:textId="77777777" w:rsidR="001E20A2" w:rsidRPr="007B0C8B" w:rsidRDefault="001E20A2" w:rsidP="001E20A2">
      <w:r w:rsidRPr="007B0C8B">
        <w:t>The SEAF receives the anchor key, K</w:t>
      </w:r>
      <w:r w:rsidRPr="007B0C8B">
        <w:rPr>
          <w:vertAlign w:val="subscript"/>
        </w:rPr>
        <w:t>SEAF</w:t>
      </w:r>
      <w:r w:rsidRPr="007B0C8B">
        <w:t>, from the AUSF upon a successful primary authentication procedure in each serving network.</w:t>
      </w:r>
    </w:p>
    <w:p w14:paraId="413BC010" w14:textId="77777777" w:rsidR="001E20A2" w:rsidRPr="007B0C8B" w:rsidRDefault="001E20A2" w:rsidP="001E20A2">
      <w:r w:rsidRPr="007B0C8B">
        <w:t>The SEAF shall never transfer K</w:t>
      </w:r>
      <w:r w:rsidRPr="007B0C8B">
        <w:rPr>
          <w:vertAlign w:val="subscript"/>
        </w:rPr>
        <w:t>SEAF</w:t>
      </w:r>
      <w:r w:rsidRPr="007B0C8B">
        <w:t xml:space="preserve"> to an entity outside the SEAF.</w:t>
      </w:r>
      <w:r>
        <w:t xml:space="preserve"> Once </w:t>
      </w:r>
      <w:r w:rsidRPr="00262871">
        <w:t>K</w:t>
      </w:r>
      <w:r w:rsidRPr="00262871">
        <w:rPr>
          <w:vertAlign w:val="subscript"/>
        </w:rPr>
        <w:t>AMF</w:t>
      </w:r>
      <w:r w:rsidRPr="00262871" w:rsidDel="00E96A2E">
        <w:t xml:space="preserve"> </w:t>
      </w:r>
      <w:r>
        <w:t>is derived K</w:t>
      </w:r>
      <w:r w:rsidRPr="00CF51CE">
        <w:rPr>
          <w:vertAlign w:val="subscript"/>
        </w:rPr>
        <w:t>SEAF</w:t>
      </w:r>
      <w:r>
        <w:t xml:space="preserve"> shall be deleted.</w:t>
      </w:r>
    </w:p>
    <w:p w14:paraId="2C440187" w14:textId="77777777" w:rsidR="001E20A2" w:rsidRPr="007B0C8B" w:rsidRDefault="001E20A2" w:rsidP="001E20A2">
      <w:r w:rsidRPr="007B0C8B">
        <w:t>The SEAF shall generate K</w:t>
      </w:r>
      <w:r w:rsidRPr="007B0C8B">
        <w:rPr>
          <w:vertAlign w:val="subscript"/>
        </w:rPr>
        <w:t>AMF</w:t>
      </w:r>
      <w:r w:rsidRPr="007B0C8B">
        <w:t xml:space="preserve"> from K</w:t>
      </w:r>
      <w:r w:rsidRPr="007B0C8B">
        <w:rPr>
          <w:vertAlign w:val="subscript"/>
        </w:rPr>
        <w:t>SEAF</w:t>
      </w:r>
      <w:r w:rsidRPr="007B0C8B">
        <w:t xml:space="preserve"> immediately following the authentication and key agreement procedure and hands it to the AMF.</w:t>
      </w:r>
    </w:p>
    <w:p w14:paraId="47FB581B" w14:textId="77777777" w:rsidR="001E20A2" w:rsidRPr="007B0C8B" w:rsidRDefault="001E20A2" w:rsidP="001E20A2">
      <w:pPr>
        <w:pStyle w:val="NO"/>
      </w:pPr>
      <w:r w:rsidRPr="007B0C8B">
        <w:t>NOTE</w:t>
      </w:r>
      <w:r>
        <w:t xml:space="preserve"> 1</w:t>
      </w:r>
      <w:r w:rsidRPr="007B0C8B">
        <w:t xml:space="preserve">: </w:t>
      </w:r>
      <w:r w:rsidRPr="007B0C8B">
        <w:tab/>
        <w:t>This implies that a new K</w:t>
      </w:r>
      <w:r w:rsidRPr="007B0C8B">
        <w:rPr>
          <w:vertAlign w:val="subscript"/>
        </w:rPr>
        <w:t>AMF</w:t>
      </w:r>
      <w:r w:rsidRPr="007B0C8B">
        <w:t>, along with a new K</w:t>
      </w:r>
      <w:r w:rsidRPr="007B0C8B">
        <w:rPr>
          <w:vertAlign w:val="subscript"/>
        </w:rPr>
        <w:t>SEAF</w:t>
      </w:r>
      <w:r w:rsidRPr="007B0C8B">
        <w:t>, is generated for each run of the authentication and key agreement procedure.</w:t>
      </w:r>
    </w:p>
    <w:p w14:paraId="106FE944" w14:textId="77777777" w:rsidR="001E20A2" w:rsidRPr="007B0C8B" w:rsidRDefault="001E20A2" w:rsidP="001E20A2">
      <w:pPr>
        <w:pStyle w:val="NO"/>
      </w:pPr>
      <w:r w:rsidRPr="007B0C8B">
        <w:t>NOTE</w:t>
      </w:r>
      <w:r>
        <w:t xml:space="preserve"> 2</w:t>
      </w:r>
      <w:r w:rsidRPr="007B0C8B">
        <w:t xml:space="preserve">: </w:t>
      </w:r>
      <w:r w:rsidRPr="007B0C8B">
        <w:tab/>
        <w:t>The SEAF is co-located with the AMF.</w:t>
      </w:r>
    </w:p>
    <w:p w14:paraId="305486EF" w14:textId="77777777" w:rsidR="001E20A2" w:rsidRPr="007B0C8B" w:rsidRDefault="001E20A2" w:rsidP="001E20A2">
      <w:pPr>
        <w:rPr>
          <w:b/>
          <w:i/>
        </w:rPr>
      </w:pPr>
      <w:r w:rsidRPr="007B0C8B">
        <w:rPr>
          <w:b/>
          <w:i/>
        </w:rPr>
        <w:t>Keys in the AMF</w:t>
      </w:r>
    </w:p>
    <w:p w14:paraId="35C93F43" w14:textId="77777777" w:rsidR="001E20A2" w:rsidRPr="007B0C8B" w:rsidRDefault="001E20A2" w:rsidP="001E20A2">
      <w:r w:rsidRPr="007B0C8B">
        <w:t>The AMF receives K</w:t>
      </w:r>
      <w:r w:rsidRPr="007B0C8B">
        <w:rPr>
          <w:vertAlign w:val="subscript"/>
        </w:rPr>
        <w:t>AMF</w:t>
      </w:r>
      <w:r w:rsidRPr="007B0C8B">
        <w:t xml:space="preserve"> from the SEAF or from another AMF. </w:t>
      </w:r>
    </w:p>
    <w:p w14:paraId="048CCF46" w14:textId="77777777" w:rsidR="001E20A2" w:rsidRPr="007B0C8B" w:rsidRDefault="001E20A2" w:rsidP="001E20A2">
      <w:r w:rsidRPr="007B0C8B">
        <w:t>The AMF shall</w:t>
      </w:r>
      <w:r>
        <w:t>, based on policy,</w:t>
      </w:r>
      <w:r w:rsidRPr="007B0C8B">
        <w:t xml:space="preserve"> derive a key K</w:t>
      </w:r>
      <w:r w:rsidRPr="007B0C8B">
        <w:rPr>
          <w:vertAlign w:val="subscript"/>
        </w:rPr>
        <w:t>AMF</w:t>
      </w:r>
      <w:r w:rsidRPr="007B0C8B">
        <w:t>' from K</w:t>
      </w:r>
      <w:r w:rsidRPr="007B0C8B">
        <w:rPr>
          <w:vertAlign w:val="subscript"/>
        </w:rPr>
        <w:t>AMF</w:t>
      </w:r>
      <w:r w:rsidRPr="007B0C8B">
        <w:t xml:space="preserve"> for transfer to another AMF in inter-AMF mobility. The receiving AMF shall use K</w:t>
      </w:r>
      <w:r w:rsidRPr="007B0C8B">
        <w:rPr>
          <w:vertAlign w:val="subscript"/>
        </w:rPr>
        <w:t>AMF</w:t>
      </w:r>
      <w:r w:rsidRPr="007B0C8B">
        <w:t>' as its key K</w:t>
      </w:r>
      <w:r w:rsidRPr="007B0C8B">
        <w:rPr>
          <w:vertAlign w:val="subscript"/>
        </w:rPr>
        <w:t>AMF</w:t>
      </w:r>
      <w:r w:rsidRPr="007B0C8B">
        <w:t xml:space="preserve">. </w:t>
      </w:r>
    </w:p>
    <w:p w14:paraId="28F8736B" w14:textId="77777777" w:rsidR="001E20A2" w:rsidRPr="007B0C8B" w:rsidRDefault="001E20A2" w:rsidP="001E20A2">
      <w:pPr>
        <w:pStyle w:val="NO"/>
      </w:pPr>
      <w:r w:rsidRPr="007B0C8B">
        <w:t>NOTE</w:t>
      </w:r>
      <w:r>
        <w:t xml:space="preserve"> 3</w:t>
      </w:r>
      <w:r w:rsidRPr="007B0C8B">
        <w:t>: The precise rules for key handling in inter-AMF mobility can be found in clause 6.</w:t>
      </w:r>
      <w:r>
        <w:t>9.3</w:t>
      </w:r>
      <w:r w:rsidRPr="007B0C8B">
        <w:t xml:space="preserve">. </w:t>
      </w:r>
    </w:p>
    <w:p w14:paraId="5E70922E" w14:textId="77777777" w:rsidR="001E20A2" w:rsidRPr="007B0C8B" w:rsidRDefault="001E20A2" w:rsidP="001E20A2">
      <w:r w:rsidRPr="007B0C8B">
        <w:t xml:space="preserve">The AMF shall generate keys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 xml:space="preserve"> dedicated to protecting the NAS layer.</w:t>
      </w:r>
      <w:r>
        <w:t xml:space="preserve"> </w:t>
      </w:r>
    </w:p>
    <w:p w14:paraId="1FA4E566" w14:textId="77777777" w:rsidR="001E20A2" w:rsidRPr="007B0C8B" w:rsidRDefault="001E20A2" w:rsidP="001E20A2">
      <w:r w:rsidRPr="007B0C8B">
        <w:t>The AMF shall generate access network specific keys from K</w:t>
      </w:r>
      <w:r w:rsidRPr="007B0C8B">
        <w:rPr>
          <w:vertAlign w:val="subscript"/>
        </w:rPr>
        <w:t>AMF</w:t>
      </w:r>
      <w:r w:rsidRPr="007B0C8B">
        <w:t xml:space="preserve">. In particular, </w:t>
      </w:r>
    </w:p>
    <w:p w14:paraId="1401491B" w14:textId="77777777" w:rsidR="001E20A2" w:rsidRPr="007B0C8B" w:rsidRDefault="001E20A2" w:rsidP="001E20A2">
      <w:pPr>
        <w:pStyle w:val="B1"/>
      </w:pPr>
      <w:r w:rsidRPr="007B0C8B">
        <w:t>-</w:t>
      </w:r>
      <w:r w:rsidRPr="007B0C8B">
        <w:tab/>
        <w:t xml:space="preserve">the AMF shall generate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transfer it to the </w:t>
      </w:r>
      <w:proofErr w:type="spellStart"/>
      <w:r w:rsidRPr="007B0C8B">
        <w:t>gNB</w:t>
      </w:r>
      <w:proofErr w:type="spellEnd"/>
      <w:r w:rsidRPr="007B0C8B">
        <w:t>.</w:t>
      </w:r>
    </w:p>
    <w:p w14:paraId="105E5C7D" w14:textId="77777777" w:rsidR="001E20A2" w:rsidRPr="007B0C8B" w:rsidRDefault="001E20A2" w:rsidP="001E20A2">
      <w:pPr>
        <w:pStyle w:val="B1"/>
      </w:pPr>
      <w:r w:rsidRPr="007B0C8B">
        <w:t>-</w:t>
      </w:r>
      <w:r w:rsidRPr="007B0C8B">
        <w:tab/>
        <w:t xml:space="preserve">the AMF shall generate NH and transfer it to the </w:t>
      </w:r>
      <w:proofErr w:type="spellStart"/>
      <w:r w:rsidRPr="007B0C8B">
        <w:t>gNB</w:t>
      </w:r>
      <w:proofErr w:type="spellEnd"/>
      <w:r w:rsidRPr="007B0C8B">
        <w:t xml:space="preserve">, together with the corresponding NCC value. </w:t>
      </w:r>
      <w:r w:rsidRPr="007B0C8B">
        <w:br/>
        <w:t xml:space="preserve">The AMF may also transfer an NH key, together with the corresponding NCC value, to another AMF, cf. clause </w:t>
      </w:r>
      <w:r>
        <w:t>6.9</w:t>
      </w:r>
      <w:r w:rsidRPr="007B0C8B">
        <w:t>.</w:t>
      </w:r>
    </w:p>
    <w:p w14:paraId="0F0EEC6C" w14:textId="77777777" w:rsidR="001E20A2" w:rsidRPr="007B0C8B" w:rsidRDefault="001E20A2" w:rsidP="001E20A2">
      <w:pPr>
        <w:pStyle w:val="B1"/>
      </w:pPr>
      <w:r w:rsidRPr="007B0C8B">
        <w:t>-</w:t>
      </w:r>
      <w:r w:rsidRPr="007B0C8B">
        <w:tab/>
        <w:t>the AMF shall generate K</w:t>
      </w:r>
      <w:r w:rsidRPr="007B0C8B">
        <w:rPr>
          <w:vertAlign w:val="subscript"/>
        </w:rPr>
        <w:t>N3IWF</w:t>
      </w:r>
      <w:r w:rsidRPr="007B0C8B">
        <w:t xml:space="preserve"> and transfer it to the N3IWF</w:t>
      </w:r>
      <w:r w:rsidRPr="004D6673">
        <w:t xml:space="preserve"> </w:t>
      </w:r>
      <w:r>
        <w:t>when K</w:t>
      </w:r>
      <w:r w:rsidRPr="005E03D8">
        <w:rPr>
          <w:vertAlign w:val="subscript"/>
        </w:rPr>
        <w:t>AMF</w:t>
      </w:r>
      <w:r>
        <w:t xml:space="preserve"> is received from SEAF, or when </w:t>
      </w:r>
      <w:r w:rsidRPr="004A05CD">
        <w:t>K</w:t>
      </w:r>
      <w:r w:rsidRPr="004A05CD">
        <w:rPr>
          <w:vertAlign w:val="subscript"/>
        </w:rPr>
        <w:t>AMF</w:t>
      </w:r>
      <w:r w:rsidRPr="007B0C8B">
        <w:t>'</w:t>
      </w:r>
      <w:r>
        <w:t xml:space="preserve"> is received from another AMF</w:t>
      </w:r>
      <w:r w:rsidRPr="007B0C8B">
        <w:t xml:space="preserve">. </w:t>
      </w:r>
    </w:p>
    <w:p w14:paraId="4A90A9E0" w14:textId="77777777" w:rsidR="001E20A2" w:rsidRPr="007B0C8B" w:rsidRDefault="001E20A2" w:rsidP="001E20A2">
      <w:pPr>
        <w:rPr>
          <w:b/>
          <w:i/>
        </w:rPr>
      </w:pPr>
      <w:r w:rsidRPr="007B0C8B">
        <w:rPr>
          <w:b/>
          <w:i/>
        </w:rPr>
        <w:lastRenderedPageBreak/>
        <w:t>Keys in the</w:t>
      </w:r>
      <w:r w:rsidRPr="00A86126">
        <w:rPr>
          <w:b/>
          <w:i/>
        </w:rPr>
        <w:t xml:space="preserve"> </w:t>
      </w:r>
      <w:r>
        <w:rPr>
          <w:b/>
          <w:i/>
        </w:rPr>
        <w:t>NG-RAN</w:t>
      </w:r>
    </w:p>
    <w:p w14:paraId="2AD1CA85" w14:textId="77777777" w:rsidR="001E20A2" w:rsidRPr="007B0C8B" w:rsidRDefault="001E20A2" w:rsidP="001E20A2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receives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NH from the AMF. </w:t>
      </w:r>
      <w:r>
        <w:t>The ng-</w:t>
      </w:r>
      <w:proofErr w:type="spellStart"/>
      <w:r>
        <w:t>eNB</w:t>
      </w:r>
      <w:proofErr w:type="spellEnd"/>
      <w:r>
        <w:t xml:space="preserve"> uses </w:t>
      </w:r>
      <w:proofErr w:type="spellStart"/>
      <w:r>
        <w:t>K</w:t>
      </w:r>
      <w:r w:rsidRPr="006D0871">
        <w:rPr>
          <w:vertAlign w:val="subscript"/>
        </w:rPr>
        <w:t>gNB</w:t>
      </w:r>
      <w:proofErr w:type="spellEnd"/>
      <w:r>
        <w:t xml:space="preserve"> as </w:t>
      </w:r>
      <w:proofErr w:type="spellStart"/>
      <w:r>
        <w:t>K</w:t>
      </w:r>
      <w:r w:rsidRPr="006D0871">
        <w:rPr>
          <w:vertAlign w:val="subscript"/>
        </w:rPr>
        <w:t>eNB</w:t>
      </w:r>
      <w:proofErr w:type="spellEnd"/>
      <w:r>
        <w:t>.</w:t>
      </w:r>
    </w:p>
    <w:p w14:paraId="4D53297B" w14:textId="77777777" w:rsidR="001E20A2" w:rsidRPr="007B0C8B" w:rsidRDefault="001E20A2" w:rsidP="001E20A2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shall generate all further </w:t>
      </w:r>
      <w:r>
        <w:t xml:space="preserve">access stratum (AS) </w:t>
      </w:r>
      <w:r w:rsidRPr="007B0C8B">
        <w:t xml:space="preserve">keys from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/or NH.</w:t>
      </w:r>
      <w:r>
        <w:t xml:space="preserve"> </w:t>
      </w:r>
    </w:p>
    <w:p w14:paraId="0A6B335F" w14:textId="77777777" w:rsidR="001E20A2" w:rsidRPr="007B0C8B" w:rsidRDefault="001E20A2" w:rsidP="001E20A2">
      <w:pPr>
        <w:rPr>
          <w:b/>
          <w:i/>
        </w:rPr>
      </w:pPr>
      <w:r w:rsidRPr="007B0C8B">
        <w:rPr>
          <w:b/>
          <w:i/>
        </w:rPr>
        <w:t>Keys in the N3IWF</w:t>
      </w:r>
    </w:p>
    <w:p w14:paraId="4D9E7543" w14:textId="77777777" w:rsidR="001E20A2" w:rsidRPr="007B0C8B" w:rsidRDefault="001E20A2" w:rsidP="001E20A2">
      <w:r w:rsidRPr="007B0C8B">
        <w:t>The N3IWF receives K</w:t>
      </w:r>
      <w:r w:rsidRPr="007B0C8B">
        <w:rPr>
          <w:vertAlign w:val="subscript"/>
        </w:rPr>
        <w:t>N3IWF</w:t>
      </w:r>
      <w:r w:rsidRPr="007B0C8B">
        <w:t xml:space="preserve"> from the AMF. </w:t>
      </w:r>
    </w:p>
    <w:p w14:paraId="53057C8E" w14:textId="77777777" w:rsidR="001E20A2" w:rsidRPr="007B0C8B" w:rsidRDefault="001E20A2" w:rsidP="001E20A2">
      <w:r w:rsidRPr="007B0C8B">
        <w:t>The N3IWF shall use K</w:t>
      </w:r>
      <w:r w:rsidRPr="007B0C8B">
        <w:rPr>
          <w:vertAlign w:val="subscript"/>
        </w:rPr>
        <w:t>N3IWF</w:t>
      </w:r>
      <w:r w:rsidRPr="007B0C8B">
        <w:t xml:space="preserve"> as the key MSK for IKEv2 between UE and N3IWF in the procedures for untrusted non-3GPP access, cf. clause 11. </w:t>
      </w:r>
    </w:p>
    <w:p w14:paraId="14883F09" w14:textId="77777777" w:rsidR="001E20A2" w:rsidRPr="007B0C8B" w:rsidRDefault="001E20A2" w:rsidP="001E20A2">
      <w:r w:rsidRPr="007B0C8B">
        <w:t>Figure 6.2.2-1 shows the dependencies between the different keys, and how they are derived from the network nodes point of view.</w:t>
      </w:r>
    </w:p>
    <w:p w14:paraId="49E701E1" w14:textId="77777777" w:rsidR="001E20A2" w:rsidRDefault="001E20A2" w:rsidP="001E20A2">
      <w:pPr>
        <w:pStyle w:val="TH"/>
      </w:pPr>
      <w:r>
        <w:object w:dxaOrig="15540" w:dyaOrig="14700" w14:anchorId="54FC6538">
          <v:shape id="_x0000_i1026" type="#_x0000_t75" style="width:402pt;height:378pt" o:ole="">
            <v:imagedata r:id="rId14" o:title=""/>
          </v:shape>
          <o:OLEObject Type="Embed" ProgID="Visio.Drawing.15" ShapeID="_x0000_i1026" DrawAspect="Content" ObjectID="_1682173037" r:id="rId15"/>
        </w:object>
      </w:r>
    </w:p>
    <w:p w14:paraId="3E3FE4C3" w14:textId="77777777" w:rsidR="001E20A2" w:rsidRDefault="001E20A2" w:rsidP="001E20A2">
      <w:pPr>
        <w:pStyle w:val="TF"/>
      </w:pPr>
      <w:r w:rsidRPr="007B0C8B">
        <w:t>Figure 6.2.2-1</w:t>
      </w:r>
      <w:r>
        <w:t>:</w:t>
      </w:r>
      <w:r w:rsidRPr="007B0C8B">
        <w:t xml:space="preserve"> Key distribution and key derivation scheme for 5G for network nodes</w:t>
      </w:r>
    </w:p>
    <w:p w14:paraId="3437E661" w14:textId="77777777" w:rsidR="001E20A2" w:rsidRPr="007B0C8B" w:rsidRDefault="001E20A2" w:rsidP="001E20A2">
      <w:pPr>
        <w:pStyle w:val="NO"/>
      </w:pPr>
      <w:r>
        <w:t xml:space="preserve">NOTE </w:t>
      </w:r>
      <w:r w:rsidRPr="001D4C99">
        <w:t>4</w:t>
      </w:r>
      <w:r>
        <w:t xml:space="preserve">: The key derivation and </w:t>
      </w:r>
      <w:r w:rsidRPr="0045006F">
        <w:t>distribution scheme for standalone non-public networks</w:t>
      </w:r>
      <w:r w:rsidRPr="00B829C7">
        <w:t xml:space="preserve">, </w:t>
      </w:r>
      <w:r w:rsidRPr="00747967">
        <w:t xml:space="preserve">when </w:t>
      </w:r>
      <w:r w:rsidRPr="00941CEF">
        <w:t>an</w:t>
      </w:r>
      <w:r w:rsidRPr="0045006F">
        <w:t xml:space="preserve"> authentication method other than 5G AKA or EAP-AKA'</w:t>
      </w:r>
      <w:r>
        <w:t xml:space="preserve"> is used, is given in Anne</w:t>
      </w:r>
      <w:r w:rsidRPr="00D62284">
        <w:t xml:space="preserve">x </w:t>
      </w:r>
      <w:r w:rsidRPr="00772F72">
        <w:t>I.2</w:t>
      </w:r>
      <w:r>
        <w:t>.3.</w:t>
      </w:r>
    </w:p>
    <w:p w14:paraId="5F8DF366" w14:textId="77777777" w:rsidR="001E20A2" w:rsidRPr="007B0C8B" w:rsidRDefault="001E20A2" w:rsidP="001E20A2">
      <w:pPr>
        <w:pStyle w:val="Heading4"/>
      </w:pPr>
      <w:bookmarkStart w:id="63" w:name="_Toc19634637"/>
      <w:bookmarkStart w:id="64" w:name="_Toc26875697"/>
      <w:bookmarkStart w:id="65" w:name="_Toc35528448"/>
      <w:bookmarkStart w:id="66" w:name="_Toc35533209"/>
      <w:bookmarkStart w:id="67" w:name="_Toc45028552"/>
      <w:bookmarkStart w:id="68" w:name="_Toc45274217"/>
      <w:bookmarkStart w:id="69" w:name="_Toc45274804"/>
      <w:bookmarkStart w:id="70" w:name="_Toc51168061"/>
      <w:bookmarkStart w:id="71" w:name="_Toc58333053"/>
      <w:r w:rsidRPr="007B0C8B">
        <w:t>6.2.2.2</w:t>
      </w:r>
      <w:r w:rsidRPr="007B0C8B">
        <w:tab/>
        <w:t>Keys in the UE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3BF79ED" w14:textId="77777777" w:rsidR="001E20A2" w:rsidRPr="007B0C8B" w:rsidRDefault="001E20A2" w:rsidP="001E20A2">
      <w:r w:rsidRPr="007B0C8B">
        <w:t>For every key in a network entity, there is a corresponding key in the UE.</w:t>
      </w:r>
    </w:p>
    <w:p w14:paraId="43B56C30" w14:textId="77777777" w:rsidR="001E20A2" w:rsidRPr="007B0C8B" w:rsidRDefault="001E20A2" w:rsidP="001E20A2">
      <w:r w:rsidRPr="007B0C8B">
        <w:t>Figure 6.2.2-2 shows the corresponding relations and derivations as performed in the UE.</w:t>
      </w:r>
    </w:p>
    <w:p w14:paraId="22044747" w14:textId="77777777" w:rsidR="001E20A2" w:rsidRDefault="001E20A2" w:rsidP="001E20A2">
      <w:pPr>
        <w:pStyle w:val="TH"/>
      </w:pPr>
      <w:r>
        <w:object w:dxaOrig="16836" w:dyaOrig="16056" w14:anchorId="71C408CE">
          <v:shape id="_x0000_i1027" type="#_x0000_t75" style="width:450.6pt;height:426pt" o:ole="">
            <v:imagedata r:id="rId16" o:title=""/>
          </v:shape>
          <o:OLEObject Type="Embed" ProgID="Visio.Drawing.15" ShapeID="_x0000_i1027" DrawAspect="Content" ObjectID="_1682173038" r:id="rId17"/>
        </w:object>
      </w:r>
    </w:p>
    <w:p w14:paraId="192F4078" w14:textId="77777777" w:rsidR="001E20A2" w:rsidRPr="007B0C8B" w:rsidRDefault="001E20A2" w:rsidP="001E20A2">
      <w:pPr>
        <w:pStyle w:val="TF"/>
      </w:pPr>
      <w:r w:rsidRPr="007B0C8B">
        <w:t>Figure 6.2.2-2</w:t>
      </w:r>
      <w:r>
        <w:t>:</w:t>
      </w:r>
      <w:r w:rsidRPr="007B0C8B">
        <w:t xml:space="preserve"> Key distribution and key derivation scheme for 5G for the UE</w:t>
      </w:r>
    </w:p>
    <w:p w14:paraId="44C8EE9F" w14:textId="77777777" w:rsidR="001E20A2" w:rsidRPr="007B0C8B" w:rsidRDefault="001E20A2" w:rsidP="001E20A2">
      <w:pPr>
        <w:rPr>
          <w:b/>
          <w:i/>
        </w:rPr>
      </w:pPr>
      <w:r w:rsidRPr="007B0C8B">
        <w:rPr>
          <w:b/>
          <w:i/>
        </w:rPr>
        <w:t>Keys in the USIM</w:t>
      </w:r>
    </w:p>
    <w:p w14:paraId="6B7717FC" w14:textId="77777777" w:rsidR="001E20A2" w:rsidRPr="007B0C8B" w:rsidRDefault="001E20A2" w:rsidP="001E20A2">
      <w:r w:rsidRPr="007B0C8B">
        <w:t xml:space="preserve">The USIM shall store the same long-term key K that is stored in the ARPF. </w:t>
      </w:r>
    </w:p>
    <w:p w14:paraId="52E010A9" w14:textId="77777777" w:rsidR="001E20A2" w:rsidRPr="007B0C8B" w:rsidRDefault="001E20A2" w:rsidP="001E20A2">
      <w:r w:rsidRPr="007B0C8B">
        <w:t>During an authentication and key agreement procedure, the USIM shall generate key material from K that it forwards to the ME.</w:t>
      </w:r>
    </w:p>
    <w:p w14:paraId="78EC15CF" w14:textId="77777777" w:rsidR="001E20A2" w:rsidRPr="007B0C8B" w:rsidRDefault="001E20A2" w:rsidP="001E20A2">
      <w:r w:rsidRPr="007B0C8B">
        <w:t xml:space="preserve">If provisioned by the home operator, the USIM shall store the </w:t>
      </w:r>
      <w:r>
        <w:t>Home Network Public K</w:t>
      </w:r>
      <w:r w:rsidRPr="000D37D2">
        <w:t xml:space="preserve">ey </w:t>
      </w:r>
      <w:r w:rsidRPr="007B0C8B">
        <w:t>used for concealing the SUPI.</w:t>
      </w:r>
    </w:p>
    <w:p w14:paraId="140D8E0E" w14:textId="77777777" w:rsidR="001E20A2" w:rsidRPr="007B0C8B" w:rsidRDefault="001E20A2" w:rsidP="001E20A2">
      <w:pPr>
        <w:rPr>
          <w:b/>
          <w:i/>
        </w:rPr>
      </w:pPr>
      <w:r w:rsidRPr="007B0C8B">
        <w:rPr>
          <w:b/>
          <w:i/>
        </w:rPr>
        <w:t>Keys in the ME</w:t>
      </w:r>
    </w:p>
    <w:p w14:paraId="670F5945" w14:textId="77777777" w:rsidR="001E20A2" w:rsidRPr="007B0C8B" w:rsidRDefault="001E20A2" w:rsidP="001E20A2">
      <w:r w:rsidRPr="007B0C8B">
        <w:t>The ME shall generate the K</w:t>
      </w:r>
      <w:r w:rsidRPr="009A3B81">
        <w:rPr>
          <w:vertAlign w:val="subscript"/>
        </w:rPr>
        <w:t>AUSF</w:t>
      </w:r>
      <w:r w:rsidRPr="007B0C8B">
        <w:t xml:space="preserve"> from the CK, IK received from the USIM. The generation of this key material is specific to the authentication method and is specified in clause 6.1.3. </w:t>
      </w:r>
    </w:p>
    <w:p w14:paraId="52E09005" w14:textId="77777777" w:rsidR="001E20A2" w:rsidRPr="007B0C8B" w:rsidRDefault="001E20A2" w:rsidP="001E20A2">
      <w:r w:rsidRPr="007B0C8B">
        <w:t>When 5G AKA is used, the generation of RES* from RES shall be performed by the ME.</w:t>
      </w:r>
    </w:p>
    <w:p w14:paraId="0C01F57F" w14:textId="77777777" w:rsidR="001E20A2" w:rsidRPr="007B0C8B" w:rsidRDefault="001E20A2" w:rsidP="001E20A2">
      <w:r>
        <w:t>The UE shall store</w:t>
      </w:r>
      <w:r w:rsidRPr="007B0C8B">
        <w:t xml:space="preserve"> the </w:t>
      </w:r>
      <w:proofErr w:type="gramStart"/>
      <w:r w:rsidRPr="007B0C8B">
        <w:t>K</w:t>
      </w:r>
      <w:r w:rsidRPr="009A3B81">
        <w:rPr>
          <w:vertAlign w:val="subscript"/>
        </w:rPr>
        <w:t>AUSF</w:t>
      </w:r>
      <w:r w:rsidRPr="007B0C8B">
        <w:t xml:space="preserve"> .</w:t>
      </w:r>
      <w:proofErr w:type="gramEnd"/>
      <w:r w:rsidRPr="007B0C8B">
        <w:t xml:space="preserve"> If the USIM supports 5G parameters storage, K</w:t>
      </w:r>
      <w:r w:rsidRPr="009A3B81">
        <w:rPr>
          <w:vertAlign w:val="subscript"/>
        </w:rPr>
        <w:t>AUSF</w:t>
      </w:r>
      <w:r w:rsidRPr="007B0C8B">
        <w:t xml:space="preserve"> shall be stored in the USIM. Otherwise, K</w:t>
      </w:r>
      <w:r w:rsidRPr="009A3B81">
        <w:rPr>
          <w:vertAlign w:val="subscript"/>
        </w:rPr>
        <w:t>AUSF</w:t>
      </w:r>
      <w:r w:rsidRPr="007B0C8B">
        <w:t xml:space="preserve"> shall be stored in the non-volatile memory of the ME.</w:t>
      </w:r>
    </w:p>
    <w:p w14:paraId="4233CF45" w14:textId="77777777" w:rsidR="001E20A2" w:rsidRPr="007B0C8B" w:rsidRDefault="001E20A2" w:rsidP="001E20A2">
      <w:r w:rsidRPr="007B0C8B">
        <w:t>The ME shall perform the generation of K</w:t>
      </w:r>
      <w:r w:rsidRPr="009A3B81">
        <w:rPr>
          <w:vertAlign w:val="subscript"/>
        </w:rPr>
        <w:t>SEAF</w:t>
      </w:r>
      <w:r w:rsidRPr="007B0C8B">
        <w:t xml:space="preserve"> from the K</w:t>
      </w:r>
      <w:r w:rsidRPr="009A3B81">
        <w:rPr>
          <w:vertAlign w:val="subscript"/>
        </w:rPr>
        <w:t>AUSF</w:t>
      </w:r>
      <w:r w:rsidRPr="007B0C8B">
        <w:t>. If the USIM supports 5G parameters storage, K</w:t>
      </w:r>
      <w:r w:rsidRPr="009A3B81">
        <w:rPr>
          <w:vertAlign w:val="subscript"/>
        </w:rPr>
        <w:t>SEAF</w:t>
      </w:r>
      <w:r w:rsidRPr="007B0C8B">
        <w:t xml:space="preserve"> shall be stored in the USIM. Otherwise, K</w:t>
      </w:r>
      <w:r w:rsidRPr="009A3B81">
        <w:rPr>
          <w:vertAlign w:val="subscript"/>
        </w:rPr>
        <w:t>SEAF</w:t>
      </w:r>
      <w:r w:rsidRPr="007B0C8B">
        <w:t xml:space="preserve"> shall be stored in the non-volatile memory of the ME.</w:t>
      </w:r>
    </w:p>
    <w:p w14:paraId="58A36481" w14:textId="77777777" w:rsidR="001E20A2" w:rsidRPr="007B0C8B" w:rsidRDefault="001E20A2" w:rsidP="001E20A2">
      <w:r w:rsidRPr="007B0C8B">
        <w:t>The ME shall perform the generation of K</w:t>
      </w:r>
      <w:r w:rsidRPr="009A3B81">
        <w:rPr>
          <w:vertAlign w:val="subscript"/>
        </w:rPr>
        <w:t>AMF</w:t>
      </w:r>
      <w:r w:rsidRPr="007B0C8B">
        <w:t>. If the USIM supports 5G parameters storage, K</w:t>
      </w:r>
      <w:r w:rsidRPr="009A3B81">
        <w:rPr>
          <w:vertAlign w:val="subscript"/>
        </w:rPr>
        <w:t>AMF</w:t>
      </w:r>
      <w:r w:rsidRPr="007B0C8B">
        <w:t xml:space="preserve"> shall be stored in the USIM. Otherwise, K</w:t>
      </w:r>
      <w:r w:rsidRPr="009A3B81">
        <w:rPr>
          <w:vertAlign w:val="subscript"/>
        </w:rPr>
        <w:t>AMF</w:t>
      </w:r>
      <w:r w:rsidRPr="007B0C8B">
        <w:t xml:space="preserve"> shall be stored in the non-volatile memory of the ME.</w:t>
      </w:r>
    </w:p>
    <w:p w14:paraId="0F538BEC" w14:textId="77777777" w:rsidR="001E20A2" w:rsidRPr="007B0C8B" w:rsidRDefault="001E20A2" w:rsidP="001E20A2">
      <w:r w:rsidRPr="007B0C8B">
        <w:lastRenderedPageBreak/>
        <w:t>The ME shall perform the generation of all other subsequent keys that are derived from the K</w:t>
      </w:r>
      <w:r w:rsidRPr="009A3B81">
        <w:rPr>
          <w:vertAlign w:val="subscript"/>
        </w:rPr>
        <w:t>AMF</w:t>
      </w:r>
      <w:r w:rsidRPr="007B0C8B">
        <w:t xml:space="preserve">. </w:t>
      </w:r>
    </w:p>
    <w:p w14:paraId="132B9529" w14:textId="77777777" w:rsidR="001E20A2" w:rsidRPr="007B0C8B" w:rsidRDefault="001E20A2" w:rsidP="001E20A2">
      <w:r w:rsidRPr="007B0C8B">
        <w:t>Any 5G security context, K</w:t>
      </w:r>
      <w:r w:rsidRPr="009A3B81">
        <w:rPr>
          <w:vertAlign w:val="subscript"/>
        </w:rPr>
        <w:t>AUSF</w:t>
      </w:r>
      <w:r w:rsidRPr="007B0C8B">
        <w:t xml:space="preserve"> and K</w:t>
      </w:r>
      <w:r w:rsidRPr="009A3B81">
        <w:rPr>
          <w:vertAlign w:val="subscript"/>
        </w:rPr>
        <w:t>SEAF</w:t>
      </w:r>
      <w:r w:rsidRPr="007B0C8B">
        <w:t xml:space="preserve"> that are stored at the ME shall be deleted from the ME if:</w:t>
      </w:r>
    </w:p>
    <w:p w14:paraId="0A05F0C2" w14:textId="77777777" w:rsidR="001E20A2" w:rsidRPr="007B0C8B" w:rsidRDefault="001E20A2" w:rsidP="001E20A2">
      <w:pPr>
        <w:pStyle w:val="B1"/>
      </w:pPr>
      <w:r w:rsidRPr="007B0C8B">
        <w:t>a)</w:t>
      </w:r>
      <w:r w:rsidRPr="007B0C8B">
        <w:tab/>
        <w:t xml:space="preserve">the USIM is removed from the ME when the ME is in power on </w:t>
      </w:r>
      <w:proofErr w:type="gramStart"/>
      <w:r w:rsidRPr="007B0C8B">
        <w:t>state;</w:t>
      </w:r>
      <w:proofErr w:type="gramEnd"/>
    </w:p>
    <w:p w14:paraId="20F1F20F" w14:textId="77777777" w:rsidR="001E20A2" w:rsidRPr="007B0C8B" w:rsidRDefault="001E20A2" w:rsidP="001E20A2">
      <w:pPr>
        <w:pStyle w:val="B1"/>
      </w:pPr>
      <w:r w:rsidRPr="007B0C8B">
        <w:t>b)</w:t>
      </w:r>
      <w:r w:rsidRPr="007B0C8B">
        <w:tab/>
        <w:t xml:space="preserve">the ME is powered up and the ME discovers that the USIM is different from the one which was used to create the 5G security </w:t>
      </w:r>
      <w:proofErr w:type="gramStart"/>
      <w:r w:rsidRPr="007B0C8B">
        <w:t>context;</w:t>
      </w:r>
      <w:proofErr w:type="gramEnd"/>
    </w:p>
    <w:p w14:paraId="7CDFEA09" w14:textId="77777777" w:rsidR="001E20A2" w:rsidRDefault="001E20A2" w:rsidP="001E20A2">
      <w:pPr>
        <w:pStyle w:val="B1"/>
      </w:pPr>
      <w:r w:rsidRPr="007B0C8B">
        <w:t>c)</w:t>
      </w:r>
      <w:r w:rsidRPr="007B0C8B">
        <w:tab/>
        <w:t>the ME is powered up and the ME discovers that there is no USIM</w:t>
      </w:r>
      <w:r>
        <w:t xml:space="preserve"> </w:t>
      </w:r>
      <w:r w:rsidRPr="007B0C8B">
        <w:t>is present at the ME.</w:t>
      </w:r>
    </w:p>
    <w:p w14:paraId="35224B23" w14:textId="77777777" w:rsidR="001E20A2" w:rsidRPr="007B0C8B" w:rsidRDefault="001E20A2" w:rsidP="001E20A2">
      <w:pPr>
        <w:pStyle w:val="NO"/>
      </w:pPr>
      <w:r>
        <w:t xml:space="preserve">NOTE 1: The key derivation and </w:t>
      </w:r>
      <w:r w:rsidRPr="0045006F">
        <w:t xml:space="preserve">distribution scheme for standalone </w:t>
      </w:r>
      <w:r w:rsidRPr="00B829C7">
        <w:t>non-public networks,</w:t>
      </w:r>
      <w:r w:rsidRPr="00747967">
        <w:t xml:space="preserve"> when</w:t>
      </w:r>
      <w:r w:rsidRPr="00941CEF">
        <w:t xml:space="preserve"> an </w:t>
      </w:r>
      <w:r w:rsidRPr="0045006F">
        <w:t>authentication method other than 5G AKA or EAP-AKA' is used</w:t>
      </w:r>
      <w:r w:rsidRPr="00B829C7">
        <w:t xml:space="preserve">, </w:t>
      </w:r>
      <w:r w:rsidRPr="00747967">
        <w:t>i</w:t>
      </w:r>
      <w:r>
        <w:t xml:space="preserve">s given in Annex </w:t>
      </w:r>
      <w:r w:rsidRPr="00772F72">
        <w:t>I.2</w:t>
      </w:r>
      <w:r w:rsidRPr="009007DE">
        <w:t>.</w:t>
      </w:r>
      <w:r>
        <w:t>3.</w:t>
      </w:r>
    </w:p>
    <w:p w14:paraId="6EBC9AA0" w14:textId="5484EE80" w:rsidR="002732E0" w:rsidRDefault="002732E0" w:rsidP="002732E0">
      <w:pPr>
        <w:jc w:val="center"/>
        <w:rPr>
          <w:noProof/>
          <w:sz w:val="32"/>
          <w:szCs w:val="32"/>
        </w:rPr>
      </w:pPr>
    </w:p>
    <w:p w14:paraId="0ABE8071" w14:textId="49521DA8" w:rsidR="002732E0" w:rsidRDefault="002732E0" w:rsidP="002732E0">
      <w:pPr>
        <w:jc w:val="center"/>
        <w:rPr>
          <w:noProof/>
          <w:sz w:val="32"/>
          <w:szCs w:val="32"/>
        </w:rPr>
      </w:pPr>
    </w:p>
    <w:p w14:paraId="70A770F9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438DE91D" w14:textId="77777777" w:rsidR="00CF00FB" w:rsidRDefault="00CF00FB" w:rsidP="00CF00FB">
      <w:pPr>
        <w:pStyle w:val="Heading3"/>
      </w:pPr>
      <w:bookmarkStart w:id="72" w:name="_Toc19634894"/>
      <w:bookmarkStart w:id="73" w:name="_Toc26875962"/>
      <w:bookmarkStart w:id="74" w:name="_Toc35528729"/>
      <w:bookmarkStart w:id="75" w:name="_Toc35533490"/>
      <w:bookmarkStart w:id="76" w:name="_Toc45028859"/>
      <w:bookmarkStart w:id="77" w:name="_Toc45274524"/>
      <w:bookmarkStart w:id="78" w:name="_Toc45275111"/>
      <w:bookmarkStart w:id="79" w:name="_Toc51168369"/>
      <w:bookmarkStart w:id="80" w:name="_Toc58333366"/>
      <w:r>
        <w:t>14.1.2</w:t>
      </w:r>
      <w:r>
        <w:tab/>
      </w:r>
      <w:proofErr w:type="spellStart"/>
      <w:r>
        <w:t>Nausf_UEAuthentication</w:t>
      </w:r>
      <w:proofErr w:type="spellEnd"/>
      <w:r>
        <w:t xml:space="preserve"> service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634CFBB" w14:textId="77777777" w:rsidR="00CF00FB" w:rsidRDefault="00CF00FB" w:rsidP="00CF00FB">
      <w:r w:rsidRPr="00970275">
        <w:rPr>
          <w:b/>
        </w:rPr>
        <w:t>Service operation name:</w:t>
      </w:r>
      <w:r>
        <w:t xml:space="preserve"> </w:t>
      </w:r>
      <w:proofErr w:type="spellStart"/>
      <w:r>
        <w:t>Nausf_UEAuthentication_authenticate</w:t>
      </w:r>
      <w:proofErr w:type="spellEnd"/>
      <w:r>
        <w:t>.</w:t>
      </w:r>
    </w:p>
    <w:p w14:paraId="23121CBD" w14:textId="77777777" w:rsidR="00CF00FB" w:rsidRDefault="00CF00FB" w:rsidP="00CF00FB">
      <w:r w:rsidRPr="00970275">
        <w:rPr>
          <w:b/>
        </w:rPr>
        <w:t>Description:</w:t>
      </w:r>
      <w:r>
        <w:t xml:space="preserve"> Authenticate the UE and provides related keying material.</w:t>
      </w:r>
    </w:p>
    <w:p w14:paraId="08E55668" w14:textId="77777777" w:rsidR="00CF00FB" w:rsidRDefault="00CF00FB" w:rsidP="00CF00FB">
      <w:proofErr w:type="gramStart"/>
      <w:r w:rsidRPr="00970275">
        <w:rPr>
          <w:b/>
        </w:rPr>
        <w:t>Input,</w:t>
      </w:r>
      <w:proofErr w:type="gramEnd"/>
      <w:r w:rsidRPr="00970275">
        <w:rPr>
          <w:b/>
        </w:rPr>
        <w:t xml:space="preserve"> Required:</w:t>
      </w:r>
      <w:r>
        <w:t xml:space="preserve"> One of the options below. </w:t>
      </w:r>
    </w:p>
    <w:p w14:paraId="61307BCB" w14:textId="77777777" w:rsidR="00CF00FB" w:rsidRDefault="00CF00FB" w:rsidP="00CF00FB">
      <w:pPr>
        <w:pStyle w:val="B1"/>
      </w:pPr>
      <w:r>
        <w:t>1.</w:t>
      </w:r>
      <w:r>
        <w:tab/>
        <w:t>In the initial authentication request: SUPI or SUCI, serving network name.</w:t>
      </w:r>
    </w:p>
    <w:p w14:paraId="1C09F470" w14:textId="77777777" w:rsidR="00CF00FB" w:rsidRDefault="00CF00FB" w:rsidP="00CF00FB">
      <w:pPr>
        <w:pStyle w:val="B1"/>
      </w:pPr>
      <w:r>
        <w:t>2.</w:t>
      </w:r>
      <w:r>
        <w:tab/>
        <w:t xml:space="preserve">In the subsequent authentication requests depending on the authentication method: </w:t>
      </w:r>
    </w:p>
    <w:p w14:paraId="44F3306C" w14:textId="77777777" w:rsidR="00CF00FB" w:rsidRDefault="00CF00FB" w:rsidP="00CF00FB">
      <w:pPr>
        <w:pStyle w:val="B2"/>
      </w:pPr>
      <w:r>
        <w:t>a.</w:t>
      </w:r>
      <w:r>
        <w:tab/>
        <w:t xml:space="preserve">5G AKA: Authentication confirmation message with RES* as described in clause 6.1.3.2 or Synchronization Failure indication and related information (i.e. RAND/AUTS).  </w:t>
      </w:r>
    </w:p>
    <w:p w14:paraId="409580DE" w14:textId="5395E939" w:rsidR="00CF00FB" w:rsidRDefault="00CF00FB" w:rsidP="00CF00FB">
      <w:pPr>
        <w:pStyle w:val="B2"/>
      </w:pPr>
      <w:r>
        <w:t>b.</w:t>
      </w:r>
      <w:r>
        <w:tab/>
        <w:t xml:space="preserve">EAP-AKA’: </w:t>
      </w:r>
      <w:r>
        <w:tab/>
        <w:t xml:space="preserve">EAP packet as described in RFC 4187 [21] and </w:t>
      </w:r>
      <w:ins w:id="81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82" w:author="Author">
        <w:r w:rsidDel="005B06A5">
          <w:delText>RFC 5448 [12]</w:delText>
        </w:r>
      </w:del>
      <w:r>
        <w:t xml:space="preserve">, and Annex F. </w:t>
      </w:r>
    </w:p>
    <w:p w14:paraId="427D9220" w14:textId="77777777" w:rsidR="00CF00FB" w:rsidRDefault="00CF00FB" w:rsidP="00CF00FB">
      <w:r w:rsidRPr="00970275">
        <w:rPr>
          <w:b/>
        </w:rPr>
        <w:t>Input, Optional:</w:t>
      </w:r>
      <w:r>
        <w:t xml:space="preserve"> None. </w:t>
      </w:r>
    </w:p>
    <w:p w14:paraId="665BA86B" w14:textId="77777777" w:rsidR="00CF00FB" w:rsidRDefault="00CF00FB" w:rsidP="00CF00FB">
      <w:proofErr w:type="gramStart"/>
      <w:r w:rsidRPr="00970275">
        <w:rPr>
          <w:b/>
        </w:rPr>
        <w:t>Output,</w:t>
      </w:r>
      <w:proofErr w:type="gramEnd"/>
      <w:r w:rsidRPr="00970275">
        <w:rPr>
          <w:b/>
        </w:rPr>
        <w:t xml:space="preserve"> Required:</w:t>
      </w:r>
      <w:r>
        <w:t xml:space="preserve"> One of the options below. </w:t>
      </w:r>
    </w:p>
    <w:p w14:paraId="6559060F" w14:textId="77777777" w:rsidR="00CF00FB" w:rsidRDefault="00CF00FB" w:rsidP="00CF00FB">
      <w:pPr>
        <w:pStyle w:val="B1"/>
      </w:pPr>
      <w:r>
        <w:t>1.</w:t>
      </w:r>
      <w:r>
        <w:tab/>
        <w:t xml:space="preserve">Depending on the authentication method: </w:t>
      </w:r>
    </w:p>
    <w:p w14:paraId="234A4A96" w14:textId="77777777" w:rsidR="00CF00FB" w:rsidRDefault="00CF00FB" w:rsidP="00CF00FB">
      <w:pPr>
        <w:pStyle w:val="B2"/>
      </w:pPr>
      <w:r>
        <w:t>a.</w:t>
      </w:r>
      <w:r>
        <w:tab/>
        <w:t xml:space="preserve">5G AKA: authentication vector, as described in clause 6.1.3.2 or Authentication confirmation acknowledge message. </w:t>
      </w:r>
    </w:p>
    <w:p w14:paraId="741C2DDD" w14:textId="31ABCB56" w:rsidR="00CF00FB" w:rsidRDefault="00CF00FB" w:rsidP="00CF00FB">
      <w:pPr>
        <w:pStyle w:val="B2"/>
      </w:pPr>
      <w:r>
        <w:t>b.</w:t>
      </w:r>
      <w:r>
        <w:tab/>
        <w:t>EAP-AKA’:</w:t>
      </w:r>
      <w:r>
        <w:tab/>
        <w:t xml:space="preserve">EAP packet as described in RFC 4187 [21] and </w:t>
      </w:r>
      <w:ins w:id="83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84" w:author="Author">
        <w:r w:rsidDel="005B06A5">
          <w:delText>RFC 5448 [12]</w:delText>
        </w:r>
      </w:del>
      <w:r>
        <w:t xml:space="preserve">, and Annex F.  </w:t>
      </w:r>
    </w:p>
    <w:p w14:paraId="78185B29" w14:textId="77777777" w:rsidR="00CF00FB" w:rsidRDefault="00CF00FB" w:rsidP="00CF00FB">
      <w:pPr>
        <w:pStyle w:val="B1"/>
      </w:pPr>
      <w:r>
        <w:t>2.</w:t>
      </w:r>
      <w:r>
        <w:tab/>
        <w:t>Authentication result and if success the master key which are used by AMF to derive NAS security keys and other security key(s).</w:t>
      </w:r>
    </w:p>
    <w:p w14:paraId="596E390A" w14:textId="77777777" w:rsidR="00CF00FB" w:rsidRDefault="00CF00FB" w:rsidP="00CF00FB">
      <w:r w:rsidRPr="00970275">
        <w:rPr>
          <w:b/>
        </w:rPr>
        <w:t xml:space="preserve">Output, Optional: </w:t>
      </w:r>
      <w:r>
        <w:t>SUPI if the authentication was initiated with SUCI.</w:t>
      </w:r>
    </w:p>
    <w:p w14:paraId="6E488F1E" w14:textId="62A6030E" w:rsidR="002732E0" w:rsidRDefault="002732E0" w:rsidP="002732E0">
      <w:pPr>
        <w:jc w:val="center"/>
        <w:rPr>
          <w:noProof/>
          <w:sz w:val="32"/>
          <w:szCs w:val="32"/>
        </w:rPr>
      </w:pPr>
    </w:p>
    <w:p w14:paraId="15D02101" w14:textId="6C8EF2EF" w:rsidR="002732E0" w:rsidRDefault="002732E0" w:rsidP="002732E0">
      <w:pPr>
        <w:jc w:val="center"/>
        <w:rPr>
          <w:noProof/>
          <w:sz w:val="32"/>
          <w:szCs w:val="32"/>
        </w:rPr>
      </w:pPr>
    </w:p>
    <w:p w14:paraId="0D2613C2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39D481F1" w14:textId="77777777" w:rsidR="00841BB6" w:rsidRPr="007B0C8B" w:rsidRDefault="00841BB6" w:rsidP="00841BB6">
      <w:pPr>
        <w:pStyle w:val="Heading1"/>
      </w:pPr>
      <w:bookmarkStart w:id="85" w:name="_Toc19634991"/>
      <w:bookmarkStart w:id="86" w:name="_Toc26876059"/>
      <w:bookmarkStart w:id="87" w:name="_Toc35528827"/>
      <w:bookmarkStart w:id="88" w:name="_Toc35533588"/>
      <w:bookmarkStart w:id="89" w:name="_Toc45028976"/>
      <w:bookmarkStart w:id="90" w:name="_Toc45274641"/>
      <w:bookmarkStart w:id="91" w:name="_Toc45275228"/>
      <w:bookmarkStart w:id="92" w:name="_Toc51168486"/>
      <w:bookmarkStart w:id="93" w:name="_Toc58333483"/>
      <w:r w:rsidRPr="007B0C8B">
        <w:lastRenderedPageBreak/>
        <w:t>F.1</w:t>
      </w:r>
      <w:r w:rsidRPr="007B0C8B">
        <w:tab/>
        <w:t>Introduction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7B0C8B">
        <w:t xml:space="preserve"> </w:t>
      </w:r>
    </w:p>
    <w:p w14:paraId="2889CCF9" w14:textId="6D9829E3" w:rsidR="00841BB6" w:rsidRPr="007B0C8B" w:rsidRDefault="00841BB6" w:rsidP="00841BB6">
      <w:r w:rsidRPr="007B0C8B">
        <w:t>The present annex describes the 3GPP 5G profile for EAP-AKA</w:t>
      </w:r>
      <w:r>
        <w:t>'</w:t>
      </w:r>
      <w:r w:rsidRPr="007B0C8B">
        <w:t xml:space="preserve"> described in</w:t>
      </w:r>
      <w:del w:id="94" w:author="Author">
        <w:r w:rsidRPr="007B0C8B" w:rsidDel="005B06A5">
          <w:delText xml:space="preserve"> </w:delText>
        </w:r>
      </w:del>
      <w:ins w:id="95" w:author="Author">
        <w:r w:rsidR="005B06A5">
          <w:t xml:space="preserve">draft </w:t>
        </w:r>
        <w:r w:rsidR="005B06A5" w:rsidRPr="003E1694">
          <w:t>draft-ietf-emu-rfc5448bis</w:t>
        </w:r>
        <w:r w:rsidR="005B06A5">
          <w:t xml:space="preserve"> [67]</w:t>
        </w:r>
      </w:ins>
      <w:del w:id="96" w:author="Author">
        <w:r w:rsidRPr="007B0C8B" w:rsidDel="005B06A5">
          <w:delText>RFC 5448 [12]</w:delText>
        </w:r>
      </w:del>
      <w:r w:rsidRPr="007B0C8B">
        <w:t xml:space="preserve">, and RFC 4187 [21]. </w:t>
      </w:r>
    </w:p>
    <w:p w14:paraId="49893ECE" w14:textId="37CB7DE0" w:rsidR="00841BB6" w:rsidRPr="007B0C8B" w:rsidRDefault="00841BB6" w:rsidP="00841BB6">
      <w:pPr>
        <w:pStyle w:val="NO"/>
      </w:pPr>
      <w:r w:rsidRPr="00D20D40">
        <w:t>NOTE</w:t>
      </w:r>
      <w:r w:rsidRPr="007B0C8B">
        <w:t xml:space="preserve">: </w:t>
      </w:r>
      <w:r w:rsidRPr="007B0C8B">
        <w:tab/>
      </w:r>
      <w:del w:id="97" w:author="Author">
        <w:r w:rsidRPr="007B0C8B" w:rsidDel="005B06A5">
          <w:delText>This annex (or a part of it) can be removed e.g. if RFC 5448 is updated in the IETF and a reference to the new RFC is added. Alternatively, some of the content may be moved to relevant 3GPP stage 3 specification</w:delText>
        </w:r>
      </w:del>
      <w:ins w:id="98" w:author="Author">
        <w:r w:rsidR="005B06A5">
          <w:t>Void</w:t>
        </w:r>
      </w:ins>
      <w:r w:rsidRPr="007B0C8B">
        <w:t>.</w:t>
      </w:r>
    </w:p>
    <w:p w14:paraId="4BA41A7D" w14:textId="7199102A" w:rsidR="002732E0" w:rsidRDefault="002732E0" w:rsidP="002732E0">
      <w:pPr>
        <w:jc w:val="center"/>
        <w:rPr>
          <w:noProof/>
          <w:sz w:val="32"/>
          <w:szCs w:val="32"/>
        </w:rPr>
      </w:pPr>
    </w:p>
    <w:p w14:paraId="6CD0B72F" w14:textId="22050128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 xml:space="preserve">*** </w:t>
      </w:r>
      <w:r w:rsidR="005B06A5">
        <w:rPr>
          <w:noProof/>
          <w:sz w:val="32"/>
          <w:szCs w:val="32"/>
        </w:rPr>
        <w:t>End</w:t>
      </w:r>
      <w:r w:rsidRPr="002732E0">
        <w:rPr>
          <w:noProof/>
          <w:sz w:val="32"/>
          <w:szCs w:val="32"/>
        </w:rPr>
        <w:t xml:space="preserve"> changes ***</w:t>
      </w:r>
    </w:p>
    <w:p w14:paraId="180E0489" w14:textId="1E1087DA" w:rsidR="002732E0" w:rsidRDefault="002732E0" w:rsidP="002732E0">
      <w:pPr>
        <w:jc w:val="center"/>
        <w:rPr>
          <w:noProof/>
          <w:sz w:val="32"/>
          <w:szCs w:val="32"/>
        </w:rPr>
      </w:pPr>
    </w:p>
    <w:p w14:paraId="4ADC7180" w14:textId="77777777" w:rsidR="00411F5A" w:rsidRPr="0022471B" w:rsidRDefault="00411F5A">
      <w:pPr>
        <w:rPr>
          <w:noProof/>
          <w:lang w:val="en-US"/>
        </w:rPr>
      </w:pPr>
    </w:p>
    <w:sectPr w:rsidR="00411F5A" w:rsidRPr="0022471B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56D25" w14:textId="77777777" w:rsidR="00A57407" w:rsidRDefault="00A57407">
      <w:r>
        <w:separator/>
      </w:r>
    </w:p>
  </w:endnote>
  <w:endnote w:type="continuationSeparator" w:id="0">
    <w:p w14:paraId="4FD535BE" w14:textId="77777777" w:rsidR="00A57407" w:rsidRDefault="00A57407">
      <w:r>
        <w:continuationSeparator/>
      </w:r>
    </w:p>
  </w:endnote>
  <w:endnote w:type="continuationNotice" w:id="1">
    <w:p w14:paraId="3FF233C8" w14:textId="77777777" w:rsidR="00A57407" w:rsidRDefault="00A57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020CD" w14:textId="77777777" w:rsidR="00A57407" w:rsidRDefault="00A57407">
      <w:r>
        <w:separator/>
      </w:r>
    </w:p>
  </w:footnote>
  <w:footnote w:type="continuationSeparator" w:id="0">
    <w:p w14:paraId="33377E50" w14:textId="77777777" w:rsidR="00A57407" w:rsidRDefault="00A57407">
      <w:r>
        <w:continuationSeparator/>
      </w:r>
    </w:p>
  </w:footnote>
  <w:footnote w:type="continuationNotice" w:id="1">
    <w:p w14:paraId="524F2A13" w14:textId="77777777" w:rsidR="00A57407" w:rsidRDefault="00A574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E5"/>
    <w:rsid w:val="000214C4"/>
    <w:rsid w:val="00021D7E"/>
    <w:rsid w:val="00022E4A"/>
    <w:rsid w:val="00046863"/>
    <w:rsid w:val="00077563"/>
    <w:rsid w:val="000A6394"/>
    <w:rsid w:val="000B7FED"/>
    <w:rsid w:val="000C038A"/>
    <w:rsid w:val="000C6598"/>
    <w:rsid w:val="000D44B3"/>
    <w:rsid w:val="000E014D"/>
    <w:rsid w:val="000E13D9"/>
    <w:rsid w:val="0010406A"/>
    <w:rsid w:val="00145D43"/>
    <w:rsid w:val="00176FE7"/>
    <w:rsid w:val="001838F5"/>
    <w:rsid w:val="00192C46"/>
    <w:rsid w:val="00194FFB"/>
    <w:rsid w:val="001A08B3"/>
    <w:rsid w:val="001A7B60"/>
    <w:rsid w:val="001B52F0"/>
    <w:rsid w:val="001B7A65"/>
    <w:rsid w:val="001E20A2"/>
    <w:rsid w:val="001E41F3"/>
    <w:rsid w:val="0022471B"/>
    <w:rsid w:val="0024308C"/>
    <w:rsid w:val="0026004D"/>
    <w:rsid w:val="002640DD"/>
    <w:rsid w:val="002732E0"/>
    <w:rsid w:val="00275D12"/>
    <w:rsid w:val="00284FEB"/>
    <w:rsid w:val="002860C4"/>
    <w:rsid w:val="002B0D8A"/>
    <w:rsid w:val="002B5741"/>
    <w:rsid w:val="002C4154"/>
    <w:rsid w:val="002D29E3"/>
    <w:rsid w:val="002E472E"/>
    <w:rsid w:val="003004AF"/>
    <w:rsid w:val="00305409"/>
    <w:rsid w:val="003109D3"/>
    <w:rsid w:val="00316E83"/>
    <w:rsid w:val="0034108E"/>
    <w:rsid w:val="003609EF"/>
    <w:rsid w:val="0036231A"/>
    <w:rsid w:val="003718E2"/>
    <w:rsid w:val="00374DD4"/>
    <w:rsid w:val="003B3B28"/>
    <w:rsid w:val="003E1A36"/>
    <w:rsid w:val="00410371"/>
    <w:rsid w:val="00411F5A"/>
    <w:rsid w:val="004242F1"/>
    <w:rsid w:val="004842F4"/>
    <w:rsid w:val="004A52C6"/>
    <w:rsid w:val="004B75B7"/>
    <w:rsid w:val="005009D9"/>
    <w:rsid w:val="00503121"/>
    <w:rsid w:val="0051580D"/>
    <w:rsid w:val="00547111"/>
    <w:rsid w:val="00565121"/>
    <w:rsid w:val="0057310C"/>
    <w:rsid w:val="00592D74"/>
    <w:rsid w:val="005B06A5"/>
    <w:rsid w:val="005D5E60"/>
    <w:rsid w:val="005E2C44"/>
    <w:rsid w:val="005E5B98"/>
    <w:rsid w:val="00621188"/>
    <w:rsid w:val="006257ED"/>
    <w:rsid w:val="00632E16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7581"/>
    <w:rsid w:val="007F3349"/>
    <w:rsid w:val="007F7259"/>
    <w:rsid w:val="008040A8"/>
    <w:rsid w:val="008279FA"/>
    <w:rsid w:val="00841BB6"/>
    <w:rsid w:val="008626E7"/>
    <w:rsid w:val="008665B6"/>
    <w:rsid w:val="00870EE7"/>
    <w:rsid w:val="00880A55"/>
    <w:rsid w:val="008863B9"/>
    <w:rsid w:val="008932B7"/>
    <w:rsid w:val="008A45A6"/>
    <w:rsid w:val="008B7764"/>
    <w:rsid w:val="008D39FE"/>
    <w:rsid w:val="008F3789"/>
    <w:rsid w:val="008F686C"/>
    <w:rsid w:val="009148DE"/>
    <w:rsid w:val="00941E30"/>
    <w:rsid w:val="00976D01"/>
    <w:rsid w:val="009777D9"/>
    <w:rsid w:val="00990903"/>
    <w:rsid w:val="00991B88"/>
    <w:rsid w:val="009A5753"/>
    <w:rsid w:val="009A579D"/>
    <w:rsid w:val="009D3B55"/>
    <w:rsid w:val="009E3297"/>
    <w:rsid w:val="009E7DE0"/>
    <w:rsid w:val="009F734F"/>
    <w:rsid w:val="00A1069F"/>
    <w:rsid w:val="00A246B6"/>
    <w:rsid w:val="00A47E70"/>
    <w:rsid w:val="00A50CF0"/>
    <w:rsid w:val="00A57407"/>
    <w:rsid w:val="00A7671C"/>
    <w:rsid w:val="00AA0079"/>
    <w:rsid w:val="00AA2CBC"/>
    <w:rsid w:val="00AC5820"/>
    <w:rsid w:val="00AD1CD8"/>
    <w:rsid w:val="00AF275F"/>
    <w:rsid w:val="00B13F88"/>
    <w:rsid w:val="00B258BB"/>
    <w:rsid w:val="00B67B97"/>
    <w:rsid w:val="00B95F43"/>
    <w:rsid w:val="00B968C8"/>
    <w:rsid w:val="00BA3EC5"/>
    <w:rsid w:val="00BA51D9"/>
    <w:rsid w:val="00BB5DFC"/>
    <w:rsid w:val="00BD279D"/>
    <w:rsid w:val="00BD6BB8"/>
    <w:rsid w:val="00BF0587"/>
    <w:rsid w:val="00C04A53"/>
    <w:rsid w:val="00C12D8A"/>
    <w:rsid w:val="00C2474E"/>
    <w:rsid w:val="00C2781A"/>
    <w:rsid w:val="00C51503"/>
    <w:rsid w:val="00C60670"/>
    <w:rsid w:val="00C66BA2"/>
    <w:rsid w:val="00C95985"/>
    <w:rsid w:val="00CC5026"/>
    <w:rsid w:val="00CC68D0"/>
    <w:rsid w:val="00CF00FB"/>
    <w:rsid w:val="00CF5C18"/>
    <w:rsid w:val="00D03F9A"/>
    <w:rsid w:val="00D06D51"/>
    <w:rsid w:val="00D24991"/>
    <w:rsid w:val="00D25A21"/>
    <w:rsid w:val="00D313ED"/>
    <w:rsid w:val="00D408DC"/>
    <w:rsid w:val="00D420BF"/>
    <w:rsid w:val="00D50255"/>
    <w:rsid w:val="00D66520"/>
    <w:rsid w:val="00DD7C33"/>
    <w:rsid w:val="00DE34CF"/>
    <w:rsid w:val="00DF3B5F"/>
    <w:rsid w:val="00DF4EBD"/>
    <w:rsid w:val="00E131FA"/>
    <w:rsid w:val="00E13F3D"/>
    <w:rsid w:val="00E34898"/>
    <w:rsid w:val="00E4571A"/>
    <w:rsid w:val="00EB09B7"/>
    <w:rsid w:val="00EE43A9"/>
    <w:rsid w:val="00EE7D7C"/>
    <w:rsid w:val="00F25D98"/>
    <w:rsid w:val="00F300FB"/>
    <w:rsid w:val="00F762BF"/>
    <w:rsid w:val="00F909C7"/>
    <w:rsid w:val="00FA5C92"/>
    <w:rsid w:val="00FB6386"/>
    <w:rsid w:val="11018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2C17C1C1-F1A1-418D-9824-DC78D0412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2C41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415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5C9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5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214C4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16E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13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ecg.org/sec2-v2.pdf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secg.org/sec1-v2.p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4010</Words>
  <Characters>22976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26933</CharactersWithSpaces>
  <SharedDoc>false</SharedDoc>
  <HLinks>
    <vt:vector size="30" baseType="variant">
      <vt:variant>
        <vt:i4>2293797</vt:i4>
      </vt:variant>
      <vt:variant>
        <vt:i4>27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24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VesaL2</cp:lastModifiedBy>
  <cp:revision>2</cp:revision>
  <dcterms:created xsi:type="dcterms:W3CDTF">2021-05-10T14:29:00Z</dcterms:created>
  <dcterms:modified xsi:type="dcterms:W3CDTF">2021-05-10T14:30:00Z</dcterms:modified>
</cp:coreProperties>
</file>